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33DE4923" w14:textId="77777777" w:rsidR="00F0218D" w:rsidRDefault="00F0218D" w:rsidP="00F0218D">
      <w:pPr>
        <w:pStyle w:val="Title"/>
      </w:pPr>
      <w:bookmarkStart w:id="0" w:name="_Hlk5388480"/>
      <w:bookmarkEnd w:id="0"/>
      <w:r w:rsidRPr="00464E47">
        <w:t xml:space="preserve">The </w:t>
      </w:r>
      <w:r>
        <w:t>Comparison</w:t>
      </w:r>
      <w:r w:rsidRPr="00464E47">
        <w:t xml:space="preserve"> of </w:t>
      </w:r>
      <w:r>
        <w:t xml:space="preserve">RDG-FA and T-matrix Models by Considering </w:t>
      </w:r>
      <w:r w:rsidRPr="00464E47">
        <w:t>Primary</w:t>
      </w:r>
      <w:r w:rsidRPr="001C063C">
        <w:t xml:space="preserve"> Particles Polydispersity and Effective Density</w:t>
      </w:r>
      <w:r>
        <w:t xml:space="preserve"> </w:t>
      </w:r>
      <w:r w:rsidRPr="00464E47">
        <w:t>of Soot Aggregates</w:t>
      </w:r>
    </w:p>
    <w:p w14:paraId="23E7F16C" w14:textId="77777777" w:rsidR="00D40DCF" w:rsidRDefault="00D40DCF">
      <w:pPr>
        <w:pStyle w:val="Affiliations"/>
      </w:pPr>
    </w:p>
    <w:p w14:paraId="3EC4B55D" w14:textId="77777777" w:rsidR="00464E47" w:rsidRPr="00324009" w:rsidRDefault="00464E47" w:rsidP="00464E47">
      <w:pPr>
        <w:pStyle w:val="Authors"/>
        <w:ind w:left="810" w:right="810"/>
        <w:rPr>
          <w:sz w:val="28"/>
        </w:rPr>
      </w:pPr>
      <w:r w:rsidRPr="00324009">
        <w:rPr>
          <w:sz w:val="22"/>
        </w:rPr>
        <w:t>K</w:t>
      </w:r>
      <w:r>
        <w:rPr>
          <w:sz w:val="22"/>
        </w:rPr>
        <w:t>eyhan</w:t>
      </w:r>
      <w:r w:rsidRPr="00324009">
        <w:rPr>
          <w:sz w:val="22"/>
        </w:rPr>
        <w:t xml:space="preserve"> Babaee</w:t>
      </w:r>
      <w:r w:rsidRPr="00324009">
        <w:rPr>
          <w:sz w:val="22"/>
          <w:vertAlign w:val="superscript"/>
        </w:rPr>
        <w:t>*</w:t>
      </w:r>
      <w:r w:rsidRPr="00324009">
        <w:rPr>
          <w:sz w:val="22"/>
        </w:rPr>
        <w:t>, T</w:t>
      </w:r>
      <w:r>
        <w:rPr>
          <w:sz w:val="22"/>
        </w:rPr>
        <w:t xml:space="preserve">imothy </w:t>
      </w:r>
      <w:r w:rsidRPr="00324009">
        <w:rPr>
          <w:sz w:val="22"/>
        </w:rPr>
        <w:t xml:space="preserve">A </w:t>
      </w:r>
      <w:proofErr w:type="spellStart"/>
      <w:r w:rsidRPr="00324009">
        <w:rPr>
          <w:sz w:val="22"/>
        </w:rPr>
        <w:t>Sipkens</w:t>
      </w:r>
      <w:proofErr w:type="spellEnd"/>
      <w:r w:rsidRPr="00324009">
        <w:rPr>
          <w:sz w:val="22"/>
          <w:vertAlign w:val="superscript"/>
        </w:rPr>
        <w:t>•</w:t>
      </w:r>
      <w:r w:rsidRPr="00324009">
        <w:rPr>
          <w:sz w:val="22"/>
        </w:rPr>
        <w:t>, S</w:t>
      </w:r>
      <w:r>
        <w:rPr>
          <w:sz w:val="22"/>
        </w:rPr>
        <w:t xml:space="preserve">teven </w:t>
      </w:r>
      <w:r w:rsidRPr="00324009">
        <w:rPr>
          <w:sz w:val="22"/>
        </w:rPr>
        <w:t>N Rogak</w:t>
      </w:r>
      <w:r w:rsidRPr="00324009">
        <w:rPr>
          <w:sz w:val="28"/>
          <w:vertAlign w:val="superscript"/>
        </w:rPr>
        <w:t>†</w:t>
      </w:r>
    </w:p>
    <w:p w14:paraId="1B6E938B" w14:textId="77777777" w:rsidR="00464E47" w:rsidRDefault="00464E47" w:rsidP="00464E47">
      <w:pPr>
        <w:pStyle w:val="Affiliations"/>
        <w:ind w:left="810" w:right="810"/>
      </w:pPr>
      <w:r w:rsidRPr="00085AE8">
        <w:t>Department of Mechanical Engineering, University of British Columbia, Vancouver, Canada</w:t>
      </w:r>
    </w:p>
    <w:p w14:paraId="7C1EFE67" w14:textId="688E5001" w:rsidR="00464E47" w:rsidRDefault="00464E47" w:rsidP="00464E47">
      <w:pPr>
        <w:pStyle w:val="Affiliations"/>
        <w:ind w:left="810" w:right="810"/>
      </w:pPr>
      <w:r w:rsidRPr="00085AE8">
        <w:t>2329 West Mall</w:t>
      </w:r>
      <w:r>
        <w:t xml:space="preserve">, BC, </w:t>
      </w:r>
      <w:r w:rsidRPr="00085AE8">
        <w:t>V6T 1Z4</w:t>
      </w:r>
      <w:r>
        <w:t>, Canada</w:t>
      </w:r>
    </w:p>
    <w:p w14:paraId="2293197B" w14:textId="77777777" w:rsidR="00D40DCF" w:rsidRDefault="00D40DCF">
      <w:pPr>
        <w:pStyle w:val="Affiliations"/>
      </w:pPr>
    </w:p>
    <w:p w14:paraId="004550CA" w14:textId="77777777" w:rsidR="00D40DCF" w:rsidRDefault="00D40DCF">
      <w:pPr>
        <w:pStyle w:val="Affiliations"/>
        <w:rPr>
          <w:b/>
          <w:bCs/>
          <w:i w:val="0"/>
        </w:rPr>
      </w:pPr>
      <w:r>
        <w:rPr>
          <w:b/>
          <w:bCs/>
          <w:i w:val="0"/>
        </w:rPr>
        <w:t>Abstract</w:t>
      </w:r>
    </w:p>
    <w:p w14:paraId="30BDB842" w14:textId="77777777" w:rsidR="00467B8B" w:rsidRDefault="00467B8B" w:rsidP="00467B8B">
      <w:pPr>
        <w:pStyle w:val="Affiliations"/>
        <w:ind w:left="822" w:right="822"/>
        <w:jc w:val="both"/>
        <w:rPr>
          <w:rFonts w:eastAsia="NimbusRomNo9L-Regu" w:cs="NimbusRomNo9L-Regu"/>
          <w:i w:val="0"/>
          <w:sz w:val="18"/>
          <w:szCs w:val="18"/>
        </w:rPr>
      </w:pPr>
      <w:r w:rsidRPr="00DF2210">
        <w:rPr>
          <w:i w:val="0"/>
          <w:sz w:val="18"/>
          <w:szCs w:val="18"/>
        </w:rPr>
        <w:t>This work presents an approach to calculate and compare the optical properties of soot aggregates using Rayleigh-Debye-</w:t>
      </w:r>
      <w:proofErr w:type="spellStart"/>
      <w:r w:rsidRPr="00DF2210">
        <w:rPr>
          <w:i w:val="0"/>
          <w:sz w:val="18"/>
          <w:szCs w:val="18"/>
        </w:rPr>
        <w:t>Gans</w:t>
      </w:r>
      <w:proofErr w:type="spellEnd"/>
      <w:r w:rsidRPr="00DF2210">
        <w:rPr>
          <w:i w:val="0"/>
          <w:sz w:val="18"/>
          <w:szCs w:val="18"/>
        </w:rPr>
        <w:t xml:space="preserve"> approximation for soot fractal-like aggregates (RDG-FA) and the multiple-sphere T-matrix method by considering the fact that primary particle size and effective density of the aggregates change with aggregate mobility diameter for non-premixed flames. The distribution of primary particle size was characterized by the geometric standard deviation of primary particle size for a specified aggregate mobility diameter. Primary particle size is assumed constant within each aggregate. For RDG-FA, we use the developed model by Babaee et al. (2019). This study implements and reconfigures T-matrix database developed by Liu et al. (2019) to calculate total absorption and scattering cross-section of soot aggregates. Soot fractal aggregates with the refractive index of 1.6+0.6j at 532 nm,1.95+0.79j 550 nm, and 2+j at a wavelength of 870 nm were selected as a case study, and a parametric study is undertaken to determine the sensitivity of the optical properties of the aggregate to the mass-mobility exponent, effective density, and primary particle size distribution.</w:t>
      </w:r>
    </w:p>
    <w:p w14:paraId="700DB0A0" w14:textId="77777777" w:rsidR="00464E47" w:rsidRDefault="00464E47" w:rsidP="00BC1C8B">
      <w:pPr>
        <w:pStyle w:val="Affiliations"/>
        <w:ind w:left="822" w:right="822"/>
        <w:jc w:val="both"/>
        <w:rPr>
          <w:rFonts w:eastAsia="NimbusRomNo9L-Regu" w:cs="NimbusRomNo9L-Regu"/>
          <w:i w:val="0"/>
          <w:sz w:val="18"/>
          <w:szCs w:val="18"/>
        </w:rPr>
      </w:pPr>
    </w:p>
    <w:p w14:paraId="28938A21" w14:textId="77777777" w:rsidR="00464E47" w:rsidRPr="00E36F41" w:rsidRDefault="00464E47" w:rsidP="006D392E">
      <w:pPr>
        <w:pStyle w:val="Heading1"/>
      </w:pPr>
      <w:r w:rsidRPr="006D392E">
        <w:t>Introduction</w:t>
      </w:r>
    </w:p>
    <w:p w14:paraId="3F26EF67" w14:textId="55DA78DE" w:rsidR="00464E47" w:rsidRDefault="00464E47" w:rsidP="00464E47">
      <w:r w:rsidRPr="007F16D3">
        <w:t xml:space="preserve">Soot </w:t>
      </w:r>
      <w:r w:rsidRPr="00B26967">
        <w:t xml:space="preserve">plays a critical role </w:t>
      </w:r>
      <w:r>
        <w:t>in</w:t>
      </w:r>
      <w:r w:rsidRPr="00B26967">
        <w:t xml:space="preserve"> </w:t>
      </w:r>
      <w:r>
        <w:t>climate and weather changes</w:t>
      </w:r>
      <w:r w:rsidRPr="00B26967">
        <w:t xml:space="preserve"> </w:t>
      </w:r>
      <w:r w:rsidRPr="00B26967">
        <w:fldChar w:fldCharType="begin"/>
      </w:r>
      <w:r w:rsidR="00680EAF">
        <w:instrText xml:space="preserve"> ADDIN EN.CITE &lt;EndNote&gt;&lt;Cite&gt;&lt;Author&gt;Jacobson&lt;/Author&gt;&lt;Year&gt;2001&lt;/Year&gt;&lt;RecNum&gt;338&lt;/RecNum&gt;&lt;DisplayText&gt;[1]&lt;/DisplayText&gt;&lt;record&gt;&lt;rec-number&gt;338&lt;/rec-number&gt;&lt;foreign-keys&gt;&lt;key app="EN" db-id="202w50srd055xxezw0qp2dxp9txxxa5tt5zs" timestamp="1553081084"&gt;338&lt;/key&gt;&lt;/foreign-keys&gt;&lt;ref-type name="Journal Article"&gt;17&lt;/ref-type&gt;&lt;contributors&gt;&lt;authors&gt;&lt;author&gt;Jacobson, Mark Z.&lt;/author&gt;&lt;/authors&gt;&lt;/contributors&gt;&lt;titles&gt;&lt;title&gt;Strong radiative heating due to the mixing state of black carbon in atmospheric aerosols&lt;/title&gt;&lt;secondary-title&gt;Nature&lt;/secondary-title&gt;&lt;/titles&gt;&lt;periodical&gt;&lt;full-title&gt;Nature&lt;/full-title&gt;&lt;/periodical&gt;&lt;pages&gt;695&lt;/pages&gt;&lt;volume&gt;409&lt;/volume&gt;&lt;dates&gt;&lt;year&gt;2001&lt;/year&gt;&lt;pub-dates&gt;&lt;date&gt;02/08/online&lt;/date&gt;&lt;/pub-dates&gt;&lt;/dates&gt;&lt;publisher&gt;Macmillan Magazines Ltd.&lt;/publisher&gt;&lt;urls&gt;&lt;related-urls&gt;&lt;url&gt;https://doi.org/10.1038/35055518&lt;/url&gt;&lt;/related-urls&gt;&lt;/urls&gt;&lt;electronic-resource-num&gt;10.1038/35055518&amp;#xD;https://www.nature.com/articles/35055518#supplementary-information&lt;/electronic-resource-num&gt;&lt;/record&gt;&lt;/Cite&gt;&lt;/EndNote&gt;</w:instrText>
      </w:r>
      <w:r w:rsidRPr="00B26967">
        <w:fldChar w:fldCharType="separate"/>
      </w:r>
      <w:r w:rsidR="00680EAF">
        <w:rPr>
          <w:noProof/>
        </w:rPr>
        <w:t>[1]</w:t>
      </w:r>
      <w:r w:rsidRPr="00B26967">
        <w:fldChar w:fldCharType="end"/>
      </w:r>
      <w:r>
        <w:t>. However, the extent of its impact is poorly understood as there are large uncertainties associated with how soot interacts with light in the atmosphere</w:t>
      </w:r>
      <w:r w:rsidRPr="00B26967">
        <w:t xml:space="preserve">. </w:t>
      </w:r>
      <w:r>
        <w:t xml:space="preserve">This is complicated by the fact that soot often forms </w:t>
      </w:r>
      <w:r w:rsidRPr="00B26967">
        <w:t xml:space="preserve">fractal-like </w:t>
      </w:r>
      <w:r>
        <w:t>aggregates, such that the radiative properties</w:t>
      </w:r>
      <w:r w:rsidRPr="00B26967">
        <w:t xml:space="preserve"> </w:t>
      </w:r>
      <w:r>
        <w:t>will depend on both the composition and</w:t>
      </w:r>
      <w:r w:rsidRPr="00B26967">
        <w:t xml:space="preserve"> morphology of </w:t>
      </w:r>
      <w:r>
        <w:t xml:space="preserve">the particles </w:t>
      </w:r>
      <w:r w:rsidRPr="00B26967">
        <w:fldChar w:fldCharType="begin"/>
      </w:r>
      <w:r w:rsidR="00680EAF">
        <w:instrText xml:space="preserve"> ADDIN EN.CITE &lt;EndNote&gt;&lt;Cite&gt;&lt;Author&gt;Medalia&lt;/Author&gt;&lt;Year&gt;1969&lt;/Year&gt;&lt;RecNum&gt;21&lt;/RecNum&gt;&lt;DisplayText&gt;[2]&lt;/DisplayText&gt;&lt;record&gt;&lt;rec-number&gt;21&lt;/rec-number&gt;&lt;foreign-keys&gt;&lt;key app="EN" db-id="202w50srd055xxezw0qp2dxp9txxxa5tt5zs" timestamp="1548847060"&gt;21&lt;/key&gt;&lt;/foreign-keys&gt;&lt;ref-type name="Journal Article"&gt;17&lt;/ref-type&gt;&lt;contributors&gt;&lt;authors&gt;&lt;author&gt;Medalia, A. I.&lt;/author&gt;&lt;author&gt;Heckman, F. A.&lt;/author&gt;&lt;/authors&gt;&lt;/contributors&gt;&lt;titles&gt;&lt;title&gt;Morphology of Aggregates—II. Size and Shape Factors of Carbon Black Aggregates from Electron Microscopy&lt;/title&gt;&lt;secondary-title&gt;Carbon&lt;/secondary-title&gt;&lt;/titles&gt;&lt;periodical&gt;&lt;full-title&gt;Carbon&lt;/full-title&gt;&lt;/periodical&gt;&lt;pages&gt;567&lt;/pages&gt;&lt;volume&gt;7&lt;/volume&gt;&lt;number&gt;5&lt;/number&gt;&lt;dates&gt;&lt;year&gt;1969&lt;/year&gt;&lt;/dates&gt;&lt;isbn&gt;null&lt;/isbn&gt;&lt;urls&gt;&lt;/urls&gt;&lt;/record&gt;&lt;/Cite&gt;&lt;/EndNote&gt;</w:instrText>
      </w:r>
      <w:r w:rsidRPr="00B26967">
        <w:fldChar w:fldCharType="separate"/>
      </w:r>
      <w:r w:rsidR="00680EAF">
        <w:rPr>
          <w:noProof/>
        </w:rPr>
        <w:t>[2]</w:t>
      </w:r>
      <w:r w:rsidRPr="00B26967">
        <w:fldChar w:fldCharType="end"/>
      </w:r>
      <w:r w:rsidRPr="00B26967">
        <w:t xml:space="preserve">. </w:t>
      </w:r>
    </w:p>
    <w:p w14:paraId="53BB23F9" w14:textId="47C3E923" w:rsidR="00464E47" w:rsidRDefault="00464E47" w:rsidP="00464E47">
      <w:pPr>
        <w:ind w:firstLine="360"/>
      </w:pPr>
      <w:r>
        <w:t xml:space="preserve">Several methods are available to estimate the optical properties of soot, including </w:t>
      </w:r>
      <w:r w:rsidRPr="00D556AB">
        <w:t>the T-matrix</w:t>
      </w:r>
      <w:r>
        <w:t xml:space="preserve"> </w:t>
      </w:r>
      <w:r>
        <w:fldChar w:fldCharType="begin"/>
      </w:r>
      <w:r w:rsidR="00680EAF">
        <w:instrText xml:space="preserve"> ADDIN EN.CITE &lt;EndNote&gt;&lt;Cite&gt;&lt;Author&gt;Mackowski&lt;/Author&gt;&lt;Year&gt;1996&lt;/Year&gt;&lt;RecNum&gt;339&lt;/RecNum&gt;&lt;DisplayText&gt;[3]&lt;/DisplayText&gt;&lt;record&gt;&lt;rec-number&gt;339&lt;/rec-number&gt;&lt;foreign-keys&gt;&lt;key app="EN" db-id="202w50srd055xxezw0qp2dxp9txxxa5tt5zs" timestamp="1553633821"&gt;339&lt;/key&gt;&lt;/foreign-keys&gt;&lt;ref-type name="Journal Article"&gt;17&lt;/ref-type&gt;&lt;contributors&gt;&lt;authors&gt;&lt;author&gt;Mackowski, Daniel W.&lt;/author&gt;&lt;author&gt;Mishchenko, Michael I.&lt;/author&gt;&lt;/authors&gt;&lt;/contributors&gt;&lt;titles&gt;&lt;title&gt;Calculation of the T matrix and the scattering matrix for ensembles of spheres&lt;/title&gt;&lt;secondary-title&gt;Journal of the Optical Society of America A&lt;/secondary-title&gt;&lt;alt-title&gt;J. Opt. Soc. Am. A&lt;/alt-title&gt;&lt;/titles&gt;&lt;alt-periodical&gt;&lt;full-title&gt;J. Opt. Soc. Am. A&lt;/full-title&gt;&lt;/alt-periodical&gt;&lt;pages&gt;2266-2278&lt;/pages&gt;&lt;volume&gt;13&lt;/volume&gt;&lt;number&gt;11&lt;/number&gt;&lt;keywords&gt;&lt;keyword&gt;In field scattering&lt;/keyword&gt;&lt;keyword&gt;Mie theory&lt;/keyword&gt;&lt;keyword&gt;Multiple scattering&lt;/keyword&gt;&lt;keyword&gt;Radiative transfer&lt;/keyword&gt;&lt;keyword&gt;Refractive index&lt;/keyword&gt;&lt;keyword&gt;Scattering&lt;/keyword&gt;&lt;/keywords&gt;&lt;dates&gt;&lt;year&gt;1996&lt;/year&gt;&lt;pub-dates&gt;&lt;date&gt;1996/11/01&lt;/date&gt;&lt;/pub-dates&gt;&lt;/dates&gt;&lt;publisher&gt;OSA&lt;/publisher&gt;&lt;urls&gt;&lt;related-urls&gt;&lt;url&gt;http://josaa.osa.org/abstract.cfm?URI=josaa-13-11-2266&lt;/url&gt;&lt;/related-urls&gt;&lt;/urls&gt;&lt;electronic-resource-num&gt;10.1364/JOSAA.13.002266&lt;/electronic-resource-num&gt;&lt;/record&gt;&lt;/Cite&gt;&lt;/EndNote&gt;</w:instrText>
      </w:r>
      <w:r>
        <w:fldChar w:fldCharType="separate"/>
      </w:r>
      <w:r w:rsidR="00680EAF">
        <w:rPr>
          <w:noProof/>
        </w:rPr>
        <w:t>[3]</w:t>
      </w:r>
      <w:r>
        <w:fldChar w:fldCharType="end"/>
      </w:r>
      <w:r w:rsidRPr="00D556AB">
        <w:t xml:space="preserve"> and discrete dipole approximation (DDA)</w:t>
      </w:r>
      <w:r>
        <w:t xml:space="preserve"> </w:t>
      </w:r>
      <w:r>
        <w:fldChar w:fldCharType="begin"/>
      </w:r>
      <w:r w:rsidR="00680EAF">
        <w:instrText xml:space="preserve"> ADDIN EN.CITE &lt;EndNote&gt;&lt;Cite&gt;&lt;Author&gt;Purcell&lt;/Author&gt;&lt;Year&gt;1973&lt;/Year&gt;&lt;RecNum&gt;340&lt;/RecNum&gt;&lt;DisplayText&gt;[4]&lt;/DisplayText&gt;&lt;record&gt;&lt;rec-number&gt;340&lt;/rec-number&gt;&lt;foreign-keys&gt;&lt;key app="EN" db-id="202w50srd055xxezw0qp2dxp9txxxa5tt5zs" timestamp="1553633937"&gt;340&lt;/key&gt;&lt;/foreign-keys&gt;&lt;ref-type name="Journal Article"&gt;17&lt;/ref-type&gt;&lt;contributors&gt;&lt;authors&gt;&lt;author&gt;Purcell, Edward M&lt;/author&gt;&lt;author&gt;Pennypacker, Carlton R %J The Astrophysical Journal&lt;/author&gt;&lt;/authors&gt;&lt;/contributors&gt;&lt;titles&gt;&lt;title&gt;Scattering and absorption of light by nonspherical dielectric grains&lt;/title&gt;&lt;/titles&gt;&lt;pages&gt;705-714&lt;/pages&gt;&lt;volume&gt;186&lt;/volume&gt;&lt;dates&gt;&lt;year&gt;1973&lt;/year&gt;&lt;/dates&gt;&lt;isbn&gt;0004-637X&lt;/isbn&gt;&lt;urls&gt;&lt;/urls&gt;&lt;/record&gt;&lt;/Cite&gt;&lt;/EndNote&gt;</w:instrText>
      </w:r>
      <w:r>
        <w:fldChar w:fldCharType="separate"/>
      </w:r>
      <w:r w:rsidR="00680EAF">
        <w:rPr>
          <w:noProof/>
        </w:rPr>
        <w:t>[4]</w:t>
      </w:r>
      <w:r>
        <w:fldChar w:fldCharType="end"/>
      </w:r>
      <w:r>
        <w:t xml:space="preserve"> </w:t>
      </w:r>
      <w:r w:rsidR="00357BD0">
        <w:t>approaches</w:t>
      </w:r>
      <w:r>
        <w:t>. However, t</w:t>
      </w:r>
      <w:r w:rsidRPr="00D556AB">
        <w:t xml:space="preserve">hese more advanced methods </w:t>
      </w:r>
      <w:r w:rsidR="00357BD0">
        <w:t>require</w:t>
      </w:r>
      <w:r w:rsidR="00357BD0" w:rsidRPr="00D556AB">
        <w:t xml:space="preserve"> </w:t>
      </w:r>
      <w:r w:rsidRPr="00D556AB">
        <w:t xml:space="preserve">detailed information </w:t>
      </w:r>
      <w:r w:rsidR="00357BD0">
        <w:t>of</w:t>
      </w:r>
      <w:r w:rsidR="00357BD0" w:rsidRPr="00D556AB">
        <w:t xml:space="preserve"> </w:t>
      </w:r>
      <w:r w:rsidRPr="00D556AB">
        <w:t>the shape of the soot aggregates and are computationally intensive</w:t>
      </w:r>
      <w:r w:rsidR="00357BD0">
        <w:t xml:space="preserve">. This means that they </w:t>
      </w:r>
      <w:r w:rsidRPr="00D556AB">
        <w:t>are not practical for climate</w:t>
      </w:r>
      <w:r>
        <w:t xml:space="preserve"> modeling</w:t>
      </w:r>
      <w:r w:rsidR="00357BD0">
        <w:t xml:space="preserve">, and </w:t>
      </w:r>
      <w:r>
        <w:t>researchers often</w:t>
      </w:r>
      <w:r w:rsidR="00357BD0">
        <w:t xml:space="preserve"> instead</w:t>
      </w:r>
      <w:r>
        <w:t xml:space="preserve"> employ </w:t>
      </w:r>
      <w:r w:rsidRPr="00D556AB">
        <w:t>Rayleigh-Debye-</w:t>
      </w:r>
      <w:proofErr w:type="spellStart"/>
      <w:r w:rsidRPr="00D556AB">
        <w:t>Gans</w:t>
      </w:r>
      <w:proofErr w:type="spellEnd"/>
      <w:r>
        <w:t xml:space="preserve"> theory</w:t>
      </w:r>
      <w:r w:rsidRPr="00D556AB">
        <w:t xml:space="preserve"> for fractal-like aggregates (RDG-FA)</w:t>
      </w:r>
      <w:r>
        <w:t>. Derived from</w:t>
      </w:r>
      <w:r w:rsidRPr="00D556AB">
        <w:t xml:space="preserve"> Lorenz–Mie </w:t>
      </w:r>
      <w:r>
        <w:t xml:space="preserve">theory </w:t>
      </w:r>
      <w:r>
        <w:fldChar w:fldCharType="begin"/>
      </w:r>
      <w:r w:rsidR="00680EAF">
        <w:instrText xml:space="preserve"> ADDIN EN.CITE &lt;EndNote&gt;&lt;Cite&gt;&lt;Author&gt;Bohren&lt;/Author&gt;&lt;Year&gt;1983&lt;/Year&gt;&lt;RecNum&gt;68&lt;/RecNum&gt;&lt;DisplayText&gt;[5]&lt;/DisplayText&gt;&lt;record&gt;&lt;rec-number&gt;68&lt;/rec-number&gt;&lt;foreign-keys&gt;&lt;key app="EN" db-id="202w50srd055xxezw0qp2dxp9txxxa5tt5zs" timestamp="1548856200"&gt;68&lt;/key&gt;&lt;/foreign-keys&gt;&lt;ref-type name="Book"&gt;6&lt;/ref-type&gt;&lt;contributors&gt;&lt;authors&gt;&lt;author&gt;Bohren, C. F.&lt;/author&gt;&lt;author&gt;Huffman, D. R.&lt;/author&gt;&lt;/authors&gt;&lt;/contributors&gt;&lt;titles&gt;&lt;title&gt;Absorption and Scattering of Light by Small Particles&lt;/title&gt;&lt;secondary-title&gt;null&lt;/secondary-title&gt;&lt;/titles&gt;&lt;pages&gt;null&lt;/pages&gt;&lt;volume&gt;null&lt;/volume&gt;&lt;dates&gt;&lt;year&gt;1983&lt;/year&gt;&lt;/dates&gt;&lt;isbn&gt;null&lt;/isbn&gt;&lt;urls&gt;&lt;/urls&gt;&lt;/record&gt;&lt;/Cite&gt;&lt;/EndNote&gt;</w:instrText>
      </w:r>
      <w:r>
        <w:fldChar w:fldCharType="separate"/>
      </w:r>
      <w:r w:rsidR="00680EAF">
        <w:rPr>
          <w:noProof/>
        </w:rPr>
        <w:t>[5]</w:t>
      </w:r>
      <w:r>
        <w:fldChar w:fldCharType="end"/>
      </w:r>
      <w:r w:rsidRPr="00D556AB">
        <w:t>,</w:t>
      </w:r>
      <w:r>
        <w:t xml:space="preserve"> RDG-FA </w:t>
      </w:r>
      <w:r w:rsidRPr="00D556AB">
        <w:t xml:space="preserve">neglects spherule-to-spherule interactions </w:t>
      </w:r>
      <w:r>
        <w:t>such that</w:t>
      </w:r>
      <w:r w:rsidRPr="00D556AB">
        <w:t xml:space="preserve"> the absorption </w:t>
      </w:r>
      <w:r>
        <w:t>cross section</w:t>
      </w:r>
      <w:r w:rsidRPr="00D556AB">
        <w:t xml:space="preserve"> of an individual </w:t>
      </w:r>
      <w:r>
        <w:t>aggregate</w:t>
      </w:r>
      <w:r w:rsidRPr="00D556AB">
        <w:t xml:space="preserve"> is equal to the </w:t>
      </w:r>
      <w:r w:rsidR="004130A4">
        <w:t>sum of</w:t>
      </w:r>
      <w:r w:rsidR="004130A4" w:rsidRPr="00D556AB">
        <w:t xml:space="preserve"> </w:t>
      </w:r>
      <w:r w:rsidR="0060255F">
        <w:t>the absorption cross section of primary particle</w:t>
      </w:r>
      <w:r w:rsidR="001868EB">
        <w:t>s</w:t>
      </w:r>
      <w:r w:rsidR="0060255F">
        <w:t xml:space="preserve"> within</w:t>
      </w:r>
      <w:r w:rsidR="001868EB">
        <w:t xml:space="preserve"> the</w:t>
      </w:r>
      <w:r w:rsidR="0060255F">
        <w:t xml:space="preserve"> aggregate. </w:t>
      </w:r>
      <w:r w:rsidR="00357BD0">
        <w:t>This allows for a simple route to evaluate the</w:t>
      </w:r>
      <w:r w:rsidR="0060255F" w:rsidRPr="00D556AB">
        <w:t xml:space="preserve"> </w:t>
      </w:r>
      <w:r w:rsidR="009B3C79" w:rsidRPr="00D556AB">
        <w:t>mass-</w:t>
      </w:r>
      <w:r w:rsidR="009B3C79">
        <w:t>scattering</w:t>
      </w:r>
      <w:r w:rsidR="009B3C79" w:rsidRPr="00D556AB">
        <w:t xml:space="preserve"> </w:t>
      </w:r>
      <w:r w:rsidR="009B3C79">
        <w:t>coefficient (</w:t>
      </w:r>
      <w:r w:rsidR="0060255F" w:rsidRPr="00D556AB">
        <w:t>MSC</w:t>
      </w:r>
      <w:r w:rsidR="009B3C79">
        <w:t>)</w:t>
      </w:r>
      <w:r w:rsidR="00357BD0">
        <w:t xml:space="preserve"> as</w:t>
      </w:r>
      <w:r w:rsidR="00BF1F2C">
        <w:t xml:space="preserve"> a</w:t>
      </w:r>
      <w:r w:rsidR="00357BD0">
        <w:t xml:space="preserve"> summary parameter to characterize how the particles </w:t>
      </w:r>
      <w:r w:rsidR="00BF1F2C">
        <w:t>scatter</w:t>
      </w:r>
      <w:r w:rsidR="00357BD0">
        <w:t xml:space="preserve"> light</w:t>
      </w:r>
      <w:r w:rsidR="0060255F" w:rsidRPr="00D556AB">
        <w:t xml:space="preserve"> </w:t>
      </w:r>
      <w:r w:rsidR="0060255F">
        <w:fldChar w:fldCharType="begin"/>
      </w:r>
      <w:r w:rsidR="0060255F">
        <w:instrText xml:space="preserve"> ADDIN EN.CITE &lt;EndNote&gt;&lt;Cite&gt;&lt;Author&gt;Forestieri&lt;/Author&gt;&lt;Year&gt;2018&lt;/Year&gt;&lt;RecNum&gt;341&lt;/RecNum&gt;&lt;DisplayText&gt;[6]&lt;/DisplayText&gt;&lt;record&gt;&lt;rec-number&gt;341&lt;/rec-number&gt;&lt;foreign-keys&gt;&lt;key app="EN" db-id="202w50srd055xxezw0qp2dxp9txxxa5tt5zs" timestamp="1553634653"&gt;341&lt;/key&gt;&lt;/foreign-keys&gt;&lt;ref-type name="Journal Article"&gt;17&lt;/ref-type&gt;&lt;contributors&gt;&lt;authors&gt;&lt;author&gt;Forestieri, S. D.&lt;/author&gt;&lt;author&gt;Helgestad, T. M.&lt;/author&gt;&lt;author&gt;Lambe, A. T.&lt;/author&gt;&lt;author&gt;Renbaum-Wolff, L.&lt;/author&gt;&lt;author&gt;Lack, D. A.&lt;/author&gt;&lt;author&gt;Massoli, P.&lt;/author&gt;&lt;author&gt;Cross, E. S.&lt;/author&gt;&lt;author&gt;Dubey, M. K.&lt;/author&gt;&lt;author&gt;Mazzoleni, C.&lt;/author&gt;&lt;author&gt;Olfert, J. S.&lt;/author&gt;&lt;author&gt;Sedlacek Iii, A. J.&lt;/author&gt;&lt;author&gt;Freedman, A.&lt;/author&gt;&lt;author&gt;Davidovits, P.&lt;/author&gt;&lt;author&gt;Onasch, T. B.&lt;/author&gt;&lt;author&gt;Cappa, C. D.&lt;/author&gt;&lt;/authors&gt;&lt;/contributors&gt;&lt;titles&gt;&lt;title&gt;Measurement and modeling of the multiwavelength optical properties of uncoated flame-generated soot&lt;/title&gt;&lt;secondary-title&gt;Atmos. Chem. Phys.&lt;/secondary-title&gt;&lt;/titles&gt;&lt;periodical&gt;&lt;full-title&gt;Atmos. Chem. Phys.&lt;/full-title&gt;&lt;/periodical&gt;&lt;pages&gt;12141-12159&lt;/pages&gt;&lt;volume&gt;18&lt;/volume&gt;&lt;number&gt;16&lt;/number&gt;&lt;dates&gt;&lt;year&gt;2018&lt;/year&gt;&lt;/dates&gt;&lt;publisher&gt;Copernicus Publications&lt;/publisher&gt;&lt;isbn&gt;1680-7324&lt;/isbn&gt;&lt;urls&gt;&lt;related-urls&gt;&lt;url&gt;https://www.atmos-chem-phys.net/18/12141/2018/&lt;/url&gt;&lt;/related-urls&gt;&lt;pdf-urls&gt;&lt;url&gt;https://www.atmos-chem-phys.net/18/12141/2018/acp-18-12141-2018.pdf&lt;/url&gt;&lt;/pdf-urls&gt;&lt;/urls&gt;&lt;electronic-resource-num&gt;10.5194/acp-18-12141-2018&lt;/electronic-resource-num&gt;&lt;/record&gt;&lt;/Cite&gt;&lt;/EndNote&gt;</w:instrText>
      </w:r>
      <w:r w:rsidR="0060255F">
        <w:fldChar w:fldCharType="separate"/>
      </w:r>
      <w:r w:rsidR="0060255F">
        <w:rPr>
          <w:noProof/>
        </w:rPr>
        <w:t>[6]</w:t>
      </w:r>
      <w:r w:rsidR="0060255F">
        <w:fldChar w:fldCharType="end"/>
      </w:r>
      <w:r w:rsidRPr="00D556AB">
        <w:t>.</w:t>
      </w:r>
      <w:r>
        <w:t xml:space="preserve"> </w:t>
      </w:r>
    </w:p>
    <w:p w14:paraId="4D5FF454" w14:textId="61E87C38" w:rsidR="00464E47" w:rsidRPr="00231B90" w:rsidRDefault="00464E47" w:rsidP="00464E47">
      <w:pPr>
        <w:ind w:firstLine="360"/>
      </w:pPr>
      <w:r>
        <w:t xml:space="preserve">This work seeks to integrate the calculation of the </w:t>
      </w:r>
      <w:r w:rsidRPr="007F16D3">
        <w:t>MAC and MSC</w:t>
      </w:r>
      <w:r>
        <w:t xml:space="preserve"> predicted by RDG-FA with the existing relations governing aggregate mobility diameter, primary particle diameter, and mass. Specifically, recent work </w:t>
      </w:r>
      <w:r w:rsidR="00F83E02">
        <w:fldChar w:fldCharType="begin"/>
      </w:r>
      <w:r w:rsidR="00F83E02">
        <w:instrText xml:space="preserve"> ADDIN EN.CITE &lt;EndNote&gt;&lt;Cite&gt;&lt;Author&gt;Olfert&lt;/Author&gt;&lt;Year&gt;2019&lt;/Year&gt;&lt;RecNum&gt;35&lt;/RecNum&gt;&lt;DisplayText&gt;[7]&lt;/DisplayText&gt;&lt;record&gt;&lt;rec-number&gt;35&lt;/rec-number&gt;&lt;foreign-keys&gt;&lt;key app="EN" db-id="202w50srd055xxezw0qp2dxp9txxxa5tt5zs" timestamp="1548855450"&gt;35&lt;/key&gt;&lt;/foreign-keys&gt;&lt;ref-type name="Journal Article"&gt;17&lt;/ref-type&gt;&lt;contributors&gt;&lt;authors&gt;&lt;author&gt;Olfert, J. S.&lt;/author&gt;&lt;author&gt;Rogak, S. N.&lt;/author&gt;&lt;/authors&gt;&lt;/contributors&gt;&lt;titles&gt;&lt;title&gt;Universal relations between soot effective density and primary particle size for common combustion sources&lt;/title&gt;&lt;secondary-title&gt;Aerosol Science &amp;amp; Technology&lt;/secondary-title&gt;&lt;/titles&gt;&lt;periodical&gt;&lt;full-title&gt;Aerosol Science &amp;amp; Technology&lt;/full-title&gt;&lt;/periodical&gt;&lt;dates&gt;&lt;year&gt;2019&lt;/year&gt;&lt;/dates&gt;&lt;urls&gt;&lt;/urls&gt;&lt;/record&gt;&lt;/Cite&gt;&lt;/EndNote&gt;</w:instrText>
      </w:r>
      <w:r w:rsidR="00F83E02">
        <w:fldChar w:fldCharType="separate"/>
      </w:r>
      <w:r w:rsidR="00F83E02">
        <w:rPr>
          <w:noProof/>
        </w:rPr>
        <w:t>[7]</w:t>
      </w:r>
      <w:r w:rsidR="00F83E02">
        <w:fldChar w:fldCharType="end"/>
      </w:r>
      <w:r w:rsidR="00F83E02">
        <w:t xml:space="preserve"> </w:t>
      </w:r>
      <w:r>
        <w:t>on</w:t>
      </w:r>
      <w:r w:rsidRPr="00B26967">
        <w:t xml:space="preserve"> soot generated from</w:t>
      </w:r>
      <w:r>
        <w:t xml:space="preserve"> non-premixed flames has suggested that </w:t>
      </w:r>
      <w:r w:rsidR="00F83E02">
        <w:t>(</w:t>
      </w:r>
      <w:proofErr w:type="spellStart"/>
      <w:r w:rsidR="00F83E02">
        <w:t>i</w:t>
      </w:r>
      <w:proofErr w:type="spellEnd"/>
      <w:r w:rsidR="00F83E02">
        <w:t xml:space="preserve">) </w:t>
      </w:r>
      <w:r>
        <w:t>the</w:t>
      </w:r>
      <w:r w:rsidR="00F83E02">
        <w:t xml:space="preserve"> primary particle diameter is roughly constant within aggregates and (ii) that the</w:t>
      </w:r>
      <w:r>
        <w:t xml:space="preserve"> </w:t>
      </w:r>
      <w:r w:rsidR="00F83E02">
        <w:t xml:space="preserve">mean </w:t>
      </w:r>
      <w:r>
        <w:t xml:space="preserve">primary particle diameter </w:t>
      </w:r>
      <w:r w:rsidR="00F83E02">
        <w:t>within an</w:t>
      </w:r>
      <w:r>
        <w:t xml:space="preserve"> aggregate scales with </w:t>
      </w:r>
      <w:r w:rsidR="00F83E02">
        <w:t xml:space="preserve">its </w:t>
      </w:r>
      <w:r>
        <w:t>mobility diameter</w:t>
      </w:r>
      <w:r w:rsidR="00F83E02">
        <w:t xml:space="preserve"> </w:t>
      </w:r>
      <w:r>
        <w:t>(</w:t>
      </w:r>
      <w:r w:rsidR="00B12908">
        <w:t xml:space="preserve">cf. </w:t>
      </w:r>
      <w:r>
        <w:t xml:space="preserve">Fig. </w:t>
      </w:r>
      <w:r w:rsidR="001C1588">
        <w:t>1</w:t>
      </w:r>
      <w:r>
        <w:t>). To this end, Section 2 discusses the relations governing aggregate morphology</w:t>
      </w:r>
      <w:r w:rsidR="00F83E02">
        <w:t>.</w:t>
      </w:r>
      <w:r>
        <w:t xml:space="preserve"> Section 3</w:t>
      </w:r>
      <w:r w:rsidR="00F83E02">
        <w:t xml:space="preserve"> then applies</w:t>
      </w:r>
      <w:r>
        <w:t xml:space="preserve"> </w:t>
      </w:r>
      <w:r w:rsidRPr="007F16D3">
        <w:t>RDG-FA</w:t>
      </w:r>
      <w:r>
        <w:t xml:space="preserve"> theory</w:t>
      </w:r>
      <w:r w:rsidR="00F83E02">
        <w:t xml:space="preserve"> to these aggregates, before</w:t>
      </w:r>
      <w:r>
        <w:t xml:space="preserve"> Section 4 validates this approach against previous studies</w:t>
      </w:r>
      <w:r w:rsidR="00F83E02">
        <w:t xml:space="preserve">, </w:t>
      </w:r>
      <w:r>
        <w:t>examining the MAC and MSC for different aggregate configurations</w:t>
      </w:r>
      <w:r w:rsidR="00F83E02">
        <w:t xml:space="preserve"> and </w:t>
      </w:r>
      <w:r w:rsidR="00526061">
        <w:t>performing</w:t>
      </w:r>
      <w:r w:rsidR="00F83E02">
        <w:t xml:space="preserve"> </w:t>
      </w:r>
      <w:r w:rsidR="00526061">
        <w:t>a</w:t>
      </w:r>
      <w:r w:rsidR="00F83E02">
        <w:t xml:space="preserve"> sensitivity </w:t>
      </w:r>
      <w:r w:rsidR="00526061">
        <w:t>analysis</w:t>
      </w:r>
      <w:r>
        <w:t>.</w:t>
      </w:r>
      <w:r w:rsidRPr="00686927">
        <w:rPr>
          <w:rStyle w:val="Heading1Char"/>
        </w:rPr>
        <w:t xml:space="preserve"> </w:t>
      </w:r>
    </w:p>
    <w:p w14:paraId="752D116E" w14:textId="77777777" w:rsidR="00464E47" w:rsidRDefault="00464E47" w:rsidP="006D392E">
      <w:pPr>
        <w:pStyle w:val="Heading1"/>
      </w:pPr>
      <w:r>
        <w:t xml:space="preserve">Modeling of fractal </w:t>
      </w:r>
      <w:r w:rsidRPr="006D392E">
        <w:t>aggregates</w:t>
      </w:r>
    </w:p>
    <w:p w14:paraId="5D029DC6" w14:textId="77777777" w:rsidR="00464E47" w:rsidRPr="00E823DF" w:rsidRDefault="00464E47" w:rsidP="006D392E">
      <w:pPr>
        <w:pStyle w:val="Heading2"/>
      </w:pPr>
      <w:r w:rsidRPr="00E36F41">
        <w:t xml:space="preserve">Fractal </w:t>
      </w:r>
      <w:r w:rsidRPr="006D392E">
        <w:t>aggregates</w:t>
      </w:r>
    </w:p>
    <w:p w14:paraId="486B95A9" w14:textId="2EF26B01" w:rsidR="00464E47" w:rsidRDefault="00464E47" w:rsidP="00464E47">
      <w:r>
        <w:t>Fractal objects demonstrate scale invariant symmetry in that they look the same when viewed at different scales. Scientists have</w:t>
      </w:r>
      <w:r w:rsidR="00526061">
        <w:t xml:space="preserve"> long</w:t>
      </w:r>
      <w:r>
        <w:t xml:space="preserve"> used this concept to describe the structure of aggregates </w:t>
      </w:r>
      <w:r>
        <w:fldChar w:fldCharType="begin"/>
      </w:r>
      <w:r w:rsidR="003319BF">
        <w:instrText xml:space="preserve"> ADDIN EN.CITE &lt;EndNote&gt;&lt;Cite&gt;&lt;Author&gt;Schmidt-Ott&lt;/Author&gt;&lt;Year&gt;1988&lt;/Year&gt;&lt;RecNum&gt;262&lt;/RecNum&gt;&lt;DisplayText&gt;[8]&lt;/DisplayText&gt;&lt;record&gt;&lt;rec-number&gt;262&lt;/rec-number&gt;&lt;foreign-keys&gt;&lt;key app="EN" db-id="202w50srd055xxezw0qp2dxp9txxxa5tt5zs" timestamp="1550083594"&gt;262&lt;/key&gt;&lt;/foreign-keys&gt;&lt;ref-type name="Journal Article"&gt;17&lt;/ref-type&gt;&lt;contributors&gt;&lt;authors&gt;&lt;author&gt;Schmidt-Ott, A.&lt;/author&gt;&lt;/authors&gt;&lt;/contributors&gt;&lt;titles&gt;&lt;title&gt;New approaches to in situ characterization of ultrafine agglomerates&lt;/title&gt;&lt;secondary-title&gt;Journal of Aerosol Science&lt;/secondary-title&gt;&lt;/titles&gt;&lt;periodical&gt;&lt;full-title&gt;Journal of Aerosol Science&lt;/full-title&gt;&lt;/periodical&gt;&lt;pages&gt;553-563&lt;/pages&gt;&lt;volume&gt;19&lt;/volume&gt;&lt;number&gt;5&lt;/number&gt;&lt;dates&gt;&lt;year&gt;1988&lt;/year&gt;&lt;pub-dates&gt;&lt;date&gt;1988/10/01/&lt;/date&gt;&lt;/pub-dates&gt;&lt;/dates&gt;&lt;isbn&gt;0021-8502&lt;/isbn&gt;&lt;urls&gt;&lt;related-urls&gt;&lt;url&gt;http://www.sciencedirect.com/science/article/pii/0021850288902078&lt;/url&gt;&lt;/related-urls&gt;&lt;/urls&gt;&lt;electronic-resource-num&gt;https://doi.org/10.1016/0021-8502(88)90207-8&lt;/electronic-resource-num&gt;&lt;/record&gt;&lt;/Cite&gt;&lt;/EndNote&gt;</w:instrText>
      </w:r>
      <w:r>
        <w:fldChar w:fldCharType="separate"/>
      </w:r>
      <w:r w:rsidR="003319BF">
        <w:rPr>
          <w:noProof/>
        </w:rPr>
        <w:t>[8]</w:t>
      </w:r>
      <w:r>
        <w:fldChar w:fldCharType="end"/>
      </w:r>
      <w:r>
        <w:t xml:space="preserve">. </w:t>
      </w:r>
      <w:r w:rsidR="001C1588">
        <w:t>Forrest</w:t>
      </w:r>
      <w:r>
        <w:t xml:space="preserve"> </w:t>
      </w:r>
      <w:r w:rsidR="001C1588">
        <w:t xml:space="preserve">and Witten </w:t>
      </w:r>
      <w:r w:rsidR="001C1588">
        <w:fldChar w:fldCharType="begin"/>
      </w:r>
      <w:r w:rsidR="003319BF">
        <w:instrText xml:space="preserve"> ADDIN EN.CITE &lt;EndNote&gt;&lt;Cite&gt;&lt;Author&gt;Forrest&lt;/Author&gt;&lt;Year&gt;1979&lt;/Year&gt;&lt;RecNum&gt;344&lt;/RecNum&gt;&lt;DisplayText&gt;[9]&lt;/DisplayText&gt;&lt;record&gt;&lt;rec-number&gt;344&lt;/rec-number&gt;&lt;foreign-keys&gt;&lt;key app="EN" db-id="202w50srd055xxezw0qp2dxp9txxxa5tt5zs" timestamp="1554504100"&gt;344&lt;/key&gt;&lt;/foreign-keys&gt;&lt;ref-type name="Journal Article"&gt;17&lt;/ref-type&gt;&lt;contributors&gt;&lt;authors&gt;&lt;author&gt;Forrest, S. R.&lt;/author&gt;&lt;author&gt;Witten, T. A.&lt;/author&gt;&lt;/authors&gt;&lt;/contributors&gt;&lt;titles&gt;&lt;title&gt;Long-range correlations in smoke-particle aggregates&lt;/title&gt;&lt;secondary-title&gt;Journal of Physics A: Mathematical and General&lt;/secondary-title&gt;&lt;/titles&gt;&lt;periodical&gt;&lt;full-title&gt;Journal of Physics A: Mathematical and General&lt;/full-title&gt;&lt;/periodical&gt;&lt;pages&gt;L109-L117&lt;/pages&gt;&lt;volume&gt;12&lt;/volume&gt;&lt;number&gt;5&lt;/number&gt;&lt;dates&gt;&lt;year&gt;1979&lt;/year&gt;&lt;pub-dates&gt;&lt;date&gt;1979/05&lt;/date&gt;&lt;/pub-dates&gt;&lt;/dates&gt;&lt;publisher&gt;IOP Publishing&lt;/publisher&gt;&lt;isbn&gt;0305-4470&amp;#xD;1361-6447&lt;/isbn&gt;&lt;urls&gt;&lt;related-urls&gt;&lt;url&gt;http://dx.doi.org/10.1088/0305-4470/12/5/008&lt;/url&gt;&lt;/related-urls&gt;&lt;/urls&gt;&lt;electronic-resource-num&gt;10.1088/0305-4470/12/5/008&lt;/electronic-resource-num&gt;&lt;/record&gt;&lt;/Cite&gt;&lt;/EndNote&gt;</w:instrText>
      </w:r>
      <w:r w:rsidR="001C1588">
        <w:fldChar w:fldCharType="separate"/>
      </w:r>
      <w:r w:rsidR="003319BF">
        <w:rPr>
          <w:noProof/>
        </w:rPr>
        <w:t>[9]</w:t>
      </w:r>
      <w:r w:rsidR="001C1588">
        <w:fldChar w:fldCharType="end"/>
      </w:r>
      <w:r w:rsidR="001C1588">
        <w:t xml:space="preserve"> </w:t>
      </w:r>
      <w:r>
        <w:t>showed that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1B82867B" w14:textId="77777777" w:rsidTr="00491E0F">
        <w:tc>
          <w:tcPr>
            <w:tcW w:w="1165" w:type="dxa"/>
            <w:vAlign w:val="center"/>
          </w:tcPr>
          <w:p w14:paraId="62596157" w14:textId="77777777" w:rsidR="00464E47" w:rsidRDefault="00464E47" w:rsidP="00491E0F"/>
        </w:tc>
        <w:tc>
          <w:tcPr>
            <w:tcW w:w="7295" w:type="dxa"/>
            <w:vAlign w:val="center"/>
          </w:tcPr>
          <w:p w14:paraId="19F8247E" w14:textId="77777777" w:rsidR="00464E47" w:rsidRDefault="00CB193D" w:rsidP="00491E0F">
            <m:oMathPara>
              <m:oMath>
                <m:sSub>
                  <m:sSubPr>
                    <m:ctrlPr>
                      <w:rPr>
                        <w:rFonts w:ascii="Cambria Math" w:hAnsi="Cambria Math"/>
                      </w:rPr>
                    </m:ctrlPr>
                  </m:sSubPr>
                  <m:e>
                    <m:r>
                      <w:rPr>
                        <w:rFonts w:ascii="Cambria Math" w:hAnsi="Cambria Math"/>
                      </w:rPr>
                      <m:t>N</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2</m:t>
                                </m:r>
                                <m:r>
                                  <w:rPr>
                                    <w:rFonts w:ascii="Cambria Math" w:hAnsi="Cambria Math"/>
                                  </w:rPr>
                                  <m:t>R</m:t>
                                </m:r>
                              </m:e>
                              <m:sub>
                                <m:r>
                                  <m:rPr>
                                    <m:sty m:val="p"/>
                                  </m:rPr>
                                  <w:rPr>
                                    <w:rFonts w:ascii="Cambria Math" w:hAnsi="Cambria Math"/>
                                  </w:rPr>
                                  <m:t>g</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p</m:t>
                                </m:r>
                              </m:sub>
                            </m:sSub>
                          </m:den>
                        </m:f>
                      </m:e>
                    </m:d>
                  </m:e>
                  <m:sup>
                    <m:sSub>
                      <m:sSubPr>
                        <m:ctrlPr>
                          <w:rPr>
                            <w:rFonts w:ascii="Cambria Math" w:hAnsi="Cambria Math"/>
                          </w:rPr>
                        </m:ctrlPr>
                      </m:sSubPr>
                      <m:e>
                        <m:r>
                          <w:rPr>
                            <w:rFonts w:ascii="Cambria Math" w:hAnsi="Cambria Math"/>
                          </w:rPr>
                          <m:t>D</m:t>
                        </m:r>
                      </m:e>
                      <m:sub>
                        <m:r>
                          <m:rPr>
                            <m:sty m:val="p"/>
                          </m:rPr>
                          <w:rPr>
                            <w:rFonts w:ascii="Cambria Math" w:hAnsi="Cambria Math"/>
                          </w:rPr>
                          <m:t>f</m:t>
                        </m:r>
                      </m:sub>
                    </m:sSub>
                  </m:sup>
                </m:sSup>
                <m:r>
                  <m:rPr>
                    <m:sty m:val="p"/>
                  </m:rPr>
                  <w:rPr>
                    <w:rFonts w:ascii="Cambria Math" w:hAnsi="Cambria Math"/>
                  </w:rPr>
                  <m:t>,</m:t>
                </m:r>
              </m:oMath>
            </m:oMathPara>
          </w:p>
        </w:tc>
        <w:tc>
          <w:tcPr>
            <w:tcW w:w="985" w:type="dxa"/>
            <w:vAlign w:val="center"/>
          </w:tcPr>
          <w:p w14:paraId="5F9CC01A" w14:textId="4BC51172" w:rsidR="00464E47" w:rsidRDefault="00464E47" w:rsidP="00491E0F">
            <w:pPr>
              <w:jc w:val="right"/>
            </w:pPr>
            <w:r>
              <w:t>(</w:t>
            </w:r>
            <w:bookmarkStart w:id="1" w:name="sorensen"/>
            <w:r>
              <w:rPr>
                <w:noProof/>
              </w:rPr>
              <w:fldChar w:fldCharType="begin"/>
            </w:r>
            <w:r>
              <w:rPr>
                <w:noProof/>
              </w:rPr>
              <w:instrText xml:space="preserve"> SEQ Eq \* MERGEFORMAT </w:instrText>
            </w:r>
            <w:r>
              <w:rPr>
                <w:noProof/>
              </w:rPr>
              <w:fldChar w:fldCharType="separate"/>
            </w:r>
            <w:r w:rsidR="00313DF1">
              <w:rPr>
                <w:noProof/>
              </w:rPr>
              <w:t>1</w:t>
            </w:r>
            <w:r>
              <w:rPr>
                <w:noProof/>
              </w:rPr>
              <w:fldChar w:fldCharType="end"/>
            </w:r>
            <w:bookmarkEnd w:id="1"/>
            <w:r>
              <w:t>)</w:t>
            </w:r>
          </w:p>
        </w:tc>
      </w:tr>
    </w:tbl>
    <w:p w14:paraId="796DD8C6" w14:textId="035FAAE4" w:rsidR="00464E47" w:rsidRDefault="00464E47" w:rsidP="00464E47">
      <w:pPr>
        <w:rPr>
          <w:noProof/>
        </w:rPr>
      </w:pPr>
      <w:r>
        <w:t xml:space="preserve">where </w:t>
      </w:r>
      <m:oMath>
        <m:sSub>
          <m:sSubPr>
            <m:ctrlPr>
              <w:rPr>
                <w:rFonts w:ascii="Cambria Math" w:hAnsi="Cambria Math"/>
                <w:i/>
              </w:rPr>
            </m:ctrlPr>
          </m:sSubPr>
          <m:e>
            <m:r>
              <w:rPr>
                <w:rFonts w:ascii="Cambria Math" w:hAnsi="Cambria Math"/>
              </w:rPr>
              <m:t>N</m:t>
            </m:r>
          </m:e>
          <m:sub>
            <m:r>
              <m:rPr>
                <m:sty m:val="p"/>
              </m:rPr>
              <w:rPr>
                <w:rFonts w:ascii="Cambria Math" w:hAnsi="Cambria Math"/>
              </w:rPr>
              <m:t>p</m:t>
            </m:r>
          </m:sub>
        </m:sSub>
      </m:oMath>
      <w:r>
        <w:t xml:space="preserve"> is the number of primary particles within the aggregate, </w:t>
      </w:r>
      <w:proofErr w:type="spellStart"/>
      <w:r w:rsidRPr="0065625F">
        <w:rPr>
          <w:i/>
        </w:rPr>
        <w:t>d</w:t>
      </w:r>
      <w:r w:rsidRPr="0065625F">
        <w:rPr>
          <w:vertAlign w:val="subscript"/>
        </w:rPr>
        <w:t>p</w:t>
      </w:r>
      <w:proofErr w:type="spellEnd"/>
      <w:r>
        <w:t xml:space="preserve"> is the primary particle diameter, and </w:t>
      </w:r>
      <m:oMath>
        <m:sSub>
          <m:sSubPr>
            <m:ctrlPr>
              <w:rPr>
                <w:rFonts w:ascii="Cambria Math" w:hAnsi="Cambria Math"/>
                <w:i/>
              </w:rPr>
            </m:ctrlPr>
          </m:sSubPr>
          <m:e>
            <m:r>
              <w:rPr>
                <w:rFonts w:ascii="Cambria Math" w:hAnsi="Cambria Math"/>
              </w:rPr>
              <m:t>k</m:t>
            </m:r>
          </m:e>
          <m:sub>
            <m:r>
              <m:rPr>
                <m:sty m:val="p"/>
              </m:rPr>
              <w:rPr>
                <w:rFonts w:ascii="Cambria Math" w:hAnsi="Cambria Math"/>
              </w:rPr>
              <m:t>f</m:t>
            </m:r>
          </m:sub>
        </m:sSub>
      </m:oMath>
      <w:r>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f</m:t>
            </m:r>
          </m:sub>
        </m:sSub>
      </m:oMath>
      <w:r>
        <w:t xml:space="preserve"> and </w:t>
      </w:r>
      <m:oMath>
        <m:sSub>
          <m:sSubPr>
            <m:ctrlPr>
              <w:rPr>
                <w:rFonts w:ascii="Cambria Math" w:hAnsi="Cambria Math"/>
                <w:i/>
              </w:rPr>
            </m:ctrlPr>
          </m:sSubPr>
          <m:e>
            <m:r>
              <w:rPr>
                <w:rFonts w:ascii="Cambria Math" w:hAnsi="Cambria Math"/>
              </w:rPr>
              <m:t>R</m:t>
            </m:r>
          </m:e>
          <m:sub>
            <m:r>
              <m:rPr>
                <m:sty m:val="p"/>
              </m:rPr>
              <w:rPr>
                <w:rFonts w:ascii="Cambria Math" w:hAnsi="Cambria Math"/>
              </w:rPr>
              <m:t>g</m:t>
            </m:r>
          </m:sub>
        </m:sSub>
      </m:oMath>
      <w:r>
        <w:t xml:space="preserve"> are scaling prefactor, fractal dimension</w:t>
      </w:r>
      <w:r w:rsidR="00526061">
        <w:t>,</w:t>
      </w:r>
      <w:r>
        <w:t xml:space="preserve"> and radius of gyration of the aggregate, respectively. As per Sorensen </w:t>
      </w:r>
      <w:r>
        <w:fldChar w:fldCharType="begin"/>
      </w:r>
      <w:r w:rsidR="003319BF">
        <w:instrText xml:space="preserve"> ADDIN EN.CITE &lt;EndNote&gt;&lt;Cite&gt;&lt;Author&gt;Sorensen&lt;/Author&gt;&lt;Year&gt;2011&lt;/Year&gt;&lt;RecNum&gt;123&lt;/RecNum&gt;&lt;DisplayText&gt;[10]&lt;/DisplayText&gt;&lt;record&gt;&lt;rec-number&gt;123&lt;/rec-number&gt;&lt;foreign-keys&gt;&lt;key app="EN" db-id="202w50srd055xxezw0qp2dxp9txxxa5tt5zs" timestamp="1548856216"&gt;123&lt;/key&gt;&lt;/foreign-keys&gt;&lt;ref-type name="Journal Article"&gt;17&lt;/ref-type&gt;&lt;contributors&gt;&lt;authors&gt;&lt;author&gt;Sorensen, C. M.&lt;/author&gt;&lt;/authors&gt;&lt;/contributors&gt;&lt;titles&gt;&lt;title&gt;The Mobility of Fractal Aggregates: A Review&lt;/title&gt;&lt;secondary-title&gt;Aerosol Sci. Technol.&lt;/secondary-title&gt;&lt;/titles&gt;&lt;periodical&gt;&lt;full-title&gt;Aerosol Sci. Technol.&lt;/full-title&gt;&lt;/periodical&gt;&lt;pages&gt;765&lt;/pages&gt;&lt;volume&gt;45&lt;/volume&gt;&lt;number&gt;null&lt;/number&gt;&lt;dates&gt;&lt;year&gt;2011&lt;/year&gt;&lt;/dates&gt;&lt;isbn&gt;null&lt;/isbn&gt;&lt;urls&gt;&lt;/urls&gt;&lt;/record&gt;&lt;/Cite&gt;&lt;/EndNote&gt;</w:instrText>
      </w:r>
      <w:r>
        <w:fldChar w:fldCharType="separate"/>
      </w:r>
      <w:r w:rsidR="003319BF">
        <w:rPr>
          <w:noProof/>
        </w:rPr>
        <w:t>[10]</w:t>
      </w:r>
      <w:r>
        <w:fldChar w:fldCharType="end"/>
      </w:r>
      <w:r>
        <w:t xml:space="preserve">, this study uses </w:t>
      </w:r>
      <m:oMath>
        <m:sSub>
          <m:sSubPr>
            <m:ctrlPr>
              <w:rPr>
                <w:rFonts w:ascii="Cambria Math" w:hAnsi="Cambria Math"/>
                <w:i/>
              </w:rPr>
            </m:ctrlPr>
          </m:sSubPr>
          <m:e>
            <m:r>
              <w:rPr>
                <w:rFonts w:ascii="Cambria Math" w:hAnsi="Cambria Math"/>
              </w:rPr>
              <m:t>D</m:t>
            </m:r>
          </m:e>
          <m:sub>
            <m:r>
              <m:rPr>
                <m:sty m:val="p"/>
              </m:rPr>
              <w:rPr>
                <w:rFonts w:ascii="Cambria Math" w:hAnsi="Cambria Math"/>
              </w:rPr>
              <m:t>f</m:t>
            </m:r>
          </m:sub>
        </m:sSub>
        <m:r>
          <w:rPr>
            <w:rFonts w:ascii="Cambria Math" w:hAnsi="Cambria Math"/>
          </w:rPr>
          <m:t>=1.78</m:t>
        </m:r>
      </m:oMath>
      <w:r>
        <w:t xml:space="preserve"> and </w:t>
      </w:r>
      <m:oMath>
        <m:sSub>
          <m:sSubPr>
            <m:ctrlPr>
              <w:rPr>
                <w:rFonts w:ascii="Cambria Math" w:hAnsi="Cambria Math"/>
                <w:i/>
              </w:rPr>
            </m:ctrlPr>
          </m:sSubPr>
          <m:e>
            <m:r>
              <w:rPr>
                <w:rFonts w:ascii="Cambria Math" w:hAnsi="Cambria Math"/>
              </w:rPr>
              <m:t>k</m:t>
            </m:r>
          </m:e>
          <m:sub>
            <m:r>
              <m:rPr>
                <m:sty m:val="p"/>
              </m:rPr>
              <w:rPr>
                <w:rFonts w:ascii="Cambria Math" w:hAnsi="Cambria Math"/>
              </w:rPr>
              <m:t>f</m:t>
            </m:r>
          </m:sub>
        </m:sSub>
        <m:r>
          <w:rPr>
            <w:rFonts w:ascii="Cambria Math" w:hAnsi="Cambria Math"/>
          </w:rPr>
          <m:t>=1.3</m:t>
        </m:r>
      </m:oMath>
      <w:r>
        <w:t xml:space="preserve">, which is characteristic of soot, to calculate the optical properties in subsequent </w:t>
      </w:r>
      <w:r>
        <w:lastRenderedPageBreak/>
        <w:t xml:space="preserve">sections. </w:t>
      </w:r>
      <w:r w:rsidR="00EB1C8C">
        <w:t>We now seek to evaluate the radius of gyration from this expression, which requires further knowledge of</w:t>
      </w:r>
      <w:r>
        <w:t xml:space="preserve"> </w:t>
      </w:r>
      <w:r w:rsidR="00EB1C8C">
        <w:rPr>
          <w:i/>
        </w:rPr>
        <w:t>N</w:t>
      </w:r>
      <w:r w:rsidR="00EB1C8C">
        <w:rPr>
          <w:vertAlign w:val="subscript"/>
        </w:rPr>
        <w:t>p</w:t>
      </w:r>
      <w:r>
        <w:t xml:space="preserve"> and </w:t>
      </w:r>
      <w:proofErr w:type="spellStart"/>
      <w:r w:rsidRPr="00324009">
        <w:rPr>
          <w:i/>
        </w:rPr>
        <w:t>d</w:t>
      </w:r>
      <w:r w:rsidRPr="00324009">
        <w:rPr>
          <w:vertAlign w:val="subscript"/>
        </w:rPr>
        <w:t>p</w:t>
      </w:r>
      <w:proofErr w:type="spellEnd"/>
      <w:r w:rsidR="00526061">
        <w:t xml:space="preserve">, which </w:t>
      </w:r>
      <w:r w:rsidR="0087018C">
        <w:t>we derive from</w:t>
      </w:r>
      <w:r w:rsidR="00EB1C8C">
        <w:t xml:space="preserve"> other relations governing the aggregate structure. </w:t>
      </w:r>
    </w:p>
    <w:p w14:paraId="062217B3" w14:textId="082B9F55" w:rsidR="00464E47" w:rsidRDefault="00F83E02" w:rsidP="00D6132C">
      <w:pPr>
        <w:pStyle w:val="Caption"/>
        <w:framePr w:wrap="around" w:vAnchor="page" w:hAnchor="page" w:x="1441" w:y="1095"/>
        <w:jc w:val="center"/>
        <w:rPr>
          <w:rFonts w:cstheme="majorHAnsi"/>
          <w:b/>
        </w:rPr>
      </w:pPr>
      <w:bookmarkStart w:id="2" w:name="_Ref4449528"/>
      <w:r w:rsidRPr="00F83E02">
        <w:rPr>
          <w:noProof/>
        </w:rPr>
        <w:drawing>
          <wp:inline distT="0" distB="0" distL="0" distR="0" wp14:anchorId="5024F423" wp14:editId="1E09E792">
            <wp:extent cx="5638984" cy="173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672009" cy="1743416"/>
                    </a:xfrm>
                    <a:prstGeom prst="rect">
                      <a:avLst/>
                    </a:prstGeom>
                    <a:noFill/>
                    <a:ln>
                      <a:noFill/>
                    </a:ln>
                  </pic:spPr>
                </pic:pic>
              </a:graphicData>
            </a:graphic>
          </wp:inline>
        </w:drawing>
      </w:r>
    </w:p>
    <w:p w14:paraId="64F3D391" w14:textId="642B4A1E" w:rsidR="00464E47" w:rsidRPr="00BB1FB2" w:rsidRDefault="00464E47" w:rsidP="00D6132C">
      <w:pPr>
        <w:pStyle w:val="Caption"/>
        <w:framePr w:wrap="around" w:vAnchor="page" w:hAnchor="page" w:x="1441" w:y="1095"/>
      </w:pPr>
      <w:bookmarkStart w:id="3" w:name="_Ref4497601"/>
      <w:r w:rsidRPr="0077734D">
        <w:rPr>
          <w:rFonts w:cstheme="majorHAnsi"/>
        </w:rPr>
        <w:t xml:space="preserve">Figure </w:t>
      </w:r>
      <w:r w:rsidRPr="0077734D">
        <w:rPr>
          <w:rFonts w:cstheme="majorHAnsi"/>
        </w:rPr>
        <w:fldChar w:fldCharType="begin"/>
      </w:r>
      <w:r w:rsidRPr="0077734D">
        <w:rPr>
          <w:rFonts w:cstheme="majorHAnsi"/>
        </w:rPr>
        <w:instrText xml:space="preserve"> SEQ Figure \* ARABIC </w:instrText>
      </w:r>
      <w:r w:rsidRPr="0077734D">
        <w:rPr>
          <w:rFonts w:cstheme="majorHAnsi"/>
        </w:rPr>
        <w:fldChar w:fldCharType="separate"/>
      </w:r>
      <w:r w:rsidR="00313DF1">
        <w:rPr>
          <w:rFonts w:cstheme="majorHAnsi"/>
          <w:noProof/>
        </w:rPr>
        <w:t>1</w:t>
      </w:r>
      <w:r w:rsidRPr="0077734D">
        <w:rPr>
          <w:rFonts w:cstheme="majorHAnsi"/>
        </w:rPr>
        <w:fldChar w:fldCharType="end"/>
      </w:r>
      <w:bookmarkEnd w:id="2"/>
      <w:bookmarkEnd w:id="3"/>
      <w:r w:rsidRPr="0077734D">
        <w:rPr>
          <w:rFonts w:cstheme="majorHAnsi"/>
        </w:rPr>
        <w:t>.</w:t>
      </w:r>
      <w:r>
        <w:rPr>
          <w:rFonts w:cstheme="majorHAnsi"/>
        </w:rPr>
        <w:t xml:space="preserve"> (a) </w:t>
      </w:r>
      <w:r w:rsidRPr="00B95F6C">
        <w:rPr>
          <w:rFonts w:cstheme="majorHAnsi"/>
        </w:rPr>
        <w:t xml:space="preserve">Schematic of the soot </w:t>
      </w:r>
      <w:r w:rsidR="0024179E">
        <w:rPr>
          <w:rFonts w:cstheme="majorHAnsi"/>
        </w:rPr>
        <w:t xml:space="preserve">aggregates with the same </w:t>
      </w:r>
      <w:r w:rsidR="0024179E" w:rsidRPr="00FA0D02">
        <w:rPr>
          <w:rFonts w:cstheme="majorHAnsi"/>
        </w:rPr>
        <w:t>mobility diameter</w:t>
      </w:r>
      <w:r w:rsidRPr="00FA0D02">
        <w:rPr>
          <w:rFonts w:cstheme="majorHAnsi"/>
        </w:rPr>
        <w:t>,</w:t>
      </w:r>
      <w:r w:rsidR="00F83E02">
        <w:rPr>
          <w:rFonts w:cstheme="majorHAnsi"/>
        </w:rPr>
        <w:t xml:space="preserve"> where</w:t>
      </w:r>
      <w:r w:rsidRPr="00FA0D02">
        <w:rPr>
          <w:rFonts w:cstheme="majorHAnsi"/>
        </w:rPr>
        <w:t xml:space="preserve"> </w:t>
      </w:r>
      <w:proofErr w:type="spellStart"/>
      <w:r w:rsidRPr="00FA0D02">
        <w:rPr>
          <w:rFonts w:cstheme="majorHAnsi"/>
          <w:i/>
        </w:rPr>
        <w:t>d</w:t>
      </w:r>
      <w:r w:rsidRPr="00FA0D02">
        <w:rPr>
          <w:rFonts w:cstheme="majorHAnsi"/>
          <w:vertAlign w:val="subscript"/>
        </w:rPr>
        <w:t>p</w:t>
      </w:r>
      <w:proofErr w:type="spellEnd"/>
      <w:r w:rsidRPr="00FA0D02">
        <w:rPr>
          <w:rFonts w:cstheme="majorHAnsi"/>
        </w:rPr>
        <w:t>,</w:t>
      </w:r>
      <w:r w:rsidR="00371168" w:rsidRPr="00B15339">
        <w:rPr>
          <w:rFonts w:cstheme="majorHAnsi"/>
        </w:rPr>
        <w:t xml:space="preserve"> </w:t>
      </w:r>
      <w:proofErr w:type="spellStart"/>
      <w:r w:rsidR="00371168" w:rsidRPr="00B15339">
        <w:rPr>
          <w:rFonts w:cstheme="majorHAnsi"/>
          <w:i/>
        </w:rPr>
        <w:t>d</w:t>
      </w:r>
      <w:r w:rsidR="00371168" w:rsidRPr="00B15339">
        <w:rPr>
          <w:rFonts w:cstheme="majorHAnsi"/>
          <w:vertAlign w:val="subscript"/>
        </w:rPr>
        <w:t>va</w:t>
      </w:r>
      <w:proofErr w:type="spellEnd"/>
      <w:r w:rsidR="00371168" w:rsidRPr="00B15339">
        <w:rPr>
          <w:rFonts w:cstheme="majorHAnsi"/>
          <w:vertAlign w:val="subscript"/>
        </w:rPr>
        <w:t>,</w:t>
      </w:r>
      <w:r w:rsidR="0076742B" w:rsidRPr="00FA0D02">
        <w:rPr>
          <w:rFonts w:cstheme="majorHAnsi"/>
        </w:rPr>
        <w:t xml:space="preserve"> </w:t>
      </w:r>
      <w:r w:rsidR="0024179E" w:rsidRPr="00FA0D02">
        <w:rPr>
          <w:rFonts w:cstheme="majorHAnsi"/>
          <w:i/>
        </w:rPr>
        <w:t>N</w:t>
      </w:r>
      <w:r w:rsidR="0024179E" w:rsidRPr="00B15339">
        <w:rPr>
          <w:rFonts w:cstheme="majorHAnsi"/>
          <w:iCs w:val="0"/>
          <w:vertAlign w:val="subscript"/>
        </w:rPr>
        <w:t>p</w:t>
      </w:r>
      <w:r w:rsidRPr="00FA0D02">
        <w:rPr>
          <w:rFonts w:cstheme="majorHAnsi"/>
        </w:rPr>
        <w:t xml:space="preserve">, </w:t>
      </w:r>
      <w:r w:rsidR="0024179E" w:rsidRPr="00B15339">
        <w:rPr>
          <w:rFonts w:cstheme="majorHAnsi"/>
          <w:i/>
          <w:iCs w:val="0"/>
        </w:rPr>
        <w:t>d</w:t>
      </w:r>
      <w:r w:rsidR="0024179E" w:rsidRPr="00B15339">
        <w:rPr>
          <w:rFonts w:cstheme="majorHAnsi"/>
          <w:vertAlign w:val="subscript"/>
        </w:rPr>
        <w:t>m</w:t>
      </w:r>
      <w:r w:rsidR="0024179E" w:rsidRPr="00FA0D02">
        <w:rPr>
          <w:rFonts w:cstheme="majorHAnsi"/>
        </w:rPr>
        <w:t xml:space="preserve"> and </w:t>
      </w:r>
      <w:r w:rsidR="0024179E" w:rsidRPr="00B15339">
        <w:rPr>
          <w:rFonts w:cstheme="majorHAnsi"/>
          <w:i/>
          <w:iCs w:val="0"/>
        </w:rPr>
        <w:t>d</w:t>
      </w:r>
      <w:r w:rsidR="0024179E" w:rsidRPr="00B15339">
        <w:rPr>
          <w:rFonts w:cstheme="majorHAnsi"/>
          <w:vertAlign w:val="subscript"/>
        </w:rPr>
        <w:t>a</w:t>
      </w:r>
      <w:r w:rsidR="0024179E" w:rsidRPr="00FA0D02">
        <w:rPr>
          <w:rFonts w:cstheme="majorHAnsi"/>
        </w:rPr>
        <w:t xml:space="preserve"> </w:t>
      </w:r>
      <w:r w:rsidRPr="00FA0D02">
        <w:rPr>
          <w:rFonts w:cstheme="majorHAnsi"/>
        </w:rPr>
        <w:t>are primary particle diameter,</w:t>
      </w:r>
      <w:r w:rsidR="0051659C">
        <w:rPr>
          <w:rFonts w:cstheme="majorHAnsi"/>
        </w:rPr>
        <w:t xml:space="preserve"> </w:t>
      </w:r>
      <w:r w:rsidR="0051659C">
        <w:t>Sauter-mean diameter</w:t>
      </w:r>
      <w:r w:rsidR="0051659C" w:rsidRPr="003727C4">
        <w:t xml:space="preserve"> </w:t>
      </w:r>
      <w:r w:rsidR="0051659C">
        <w:t>of the primary particle,</w:t>
      </w:r>
      <w:r w:rsidR="008931F6" w:rsidRPr="00FA0D02">
        <w:rPr>
          <w:rFonts w:cstheme="majorHAnsi"/>
        </w:rPr>
        <w:t xml:space="preserve"> primary particle number within </w:t>
      </w:r>
      <w:r w:rsidR="0051659C">
        <w:rPr>
          <w:rFonts w:cstheme="majorHAnsi"/>
        </w:rPr>
        <w:t xml:space="preserve">the </w:t>
      </w:r>
      <w:r w:rsidR="008931F6" w:rsidRPr="00FA0D02">
        <w:rPr>
          <w:rFonts w:cstheme="majorHAnsi"/>
        </w:rPr>
        <w:t>aggregate,</w:t>
      </w:r>
      <w:r w:rsidRPr="00FA0D02">
        <w:rPr>
          <w:rFonts w:cstheme="majorHAnsi"/>
        </w:rPr>
        <w:t xml:space="preserve"> aggregate </w:t>
      </w:r>
      <w:r w:rsidRPr="00B95F6C">
        <w:rPr>
          <w:rFonts w:cstheme="majorHAnsi"/>
        </w:rPr>
        <w:t xml:space="preserve">mobility diameter and </w:t>
      </w:r>
      <w:r w:rsidR="00F45E2C">
        <w:t>projected area equivalent diameter</w:t>
      </w:r>
      <w:r w:rsidR="00F45E2C" w:rsidRPr="00B95F6C" w:rsidDel="00F45E2C">
        <w:rPr>
          <w:rFonts w:cstheme="majorHAnsi"/>
        </w:rPr>
        <w:t xml:space="preserve"> </w:t>
      </w:r>
      <w:r w:rsidR="00F45E2C">
        <w:rPr>
          <w:rFonts w:cstheme="majorHAnsi"/>
        </w:rPr>
        <w:t>of the aggregate</w:t>
      </w:r>
      <w:r w:rsidRPr="00B95F6C">
        <w:rPr>
          <w:rFonts w:cstheme="majorHAnsi"/>
        </w:rPr>
        <w:t>, respectively</w:t>
      </w:r>
      <w:r>
        <w:rPr>
          <w:rFonts w:cstheme="majorHAnsi"/>
        </w:rPr>
        <w:t xml:space="preserve">. (b) </w:t>
      </w:r>
      <w:r w:rsidRPr="00B95F6C">
        <w:rPr>
          <w:rFonts w:cstheme="majorHAnsi"/>
        </w:rPr>
        <w:t>Increase in primary particle size with mobility diameter, TEM image of soot from a non-premixed flame</w:t>
      </w:r>
      <w:r>
        <w:rPr>
          <w:rFonts w:cstheme="majorHAnsi"/>
        </w:rPr>
        <w:t xml:space="preserve">. </w:t>
      </w:r>
    </w:p>
    <w:p w14:paraId="79083B96" w14:textId="77777777" w:rsidR="00464E47" w:rsidRPr="00B038F8" w:rsidRDefault="00464E47" w:rsidP="006D392E">
      <w:pPr>
        <w:pStyle w:val="Heading2"/>
      </w:pPr>
      <w:r>
        <w:t xml:space="preserve">Relationship between the mass and mobility </w:t>
      </w:r>
      <w:r w:rsidRPr="006D392E">
        <w:t>diameter</w:t>
      </w:r>
      <w:r>
        <w:t xml:space="preserve"> of aggregates</w:t>
      </w:r>
    </w:p>
    <w:p w14:paraId="4BE2E87F" w14:textId="547CEE01" w:rsidR="00464E47" w:rsidRDefault="00464E47" w:rsidP="00464E47">
      <w:r>
        <w:t xml:space="preserve">Further information about the structure of the aggregates can be derived from the relationship between the mass and mobility diameter of soot aggregates. These quantities can be determined using tandem measurements that combine any two of a (a) mobility classifier, (b) mass classifier, or (c) inertial classifier </w:t>
      </w:r>
      <w:r>
        <w:fldChar w:fldCharType="begin"/>
      </w:r>
      <w:r w:rsidR="003319BF">
        <w:instrText xml:space="preserve"> ADDIN EN.CITE &lt;EndNote&gt;&lt;Cite&gt;&lt;Author&gt;DeCarlo&lt;/Author&gt;&lt;Year&gt;2004&lt;/Year&gt;&lt;RecNum&gt;342&lt;/RecNum&gt;&lt;DisplayText&gt;[11]&lt;/DisplayText&gt;&lt;record&gt;&lt;rec-number&gt;342&lt;/rec-number&gt;&lt;foreign-keys&gt;&lt;key app="EN" db-id="202w50srd055xxezw0qp2dxp9txxxa5tt5zs" timestamp="1553728130"&gt;342&lt;/key&gt;&lt;/foreign-keys&gt;&lt;ref-type name="Journal Article"&gt;17&lt;/ref-type&gt;&lt;contributors&gt;&lt;authors&gt;&lt;author&gt;DeCarlo, Peter F.&lt;/author&gt;&lt;author&gt;Slowik, Jay G.&lt;/author&gt;&lt;author&gt;Worsnop, Douglas R.&lt;/author&gt;&lt;author&gt;Davidovits, Paul&lt;/author&gt;&lt;author&gt;Jimenez, Jose L.&lt;/author&gt;&lt;/authors&gt;&lt;/contributors&gt;&lt;titles&gt;&lt;title&gt;Particle Morphology and Density Characterization by Combined Mobility and Aerodynamic Diameter Measurements. Part 1: Theory&lt;/title&gt;&lt;secondary-title&gt;Aerosol Science and Technology&lt;/secondary-title&gt;&lt;/titles&gt;&lt;periodical&gt;&lt;full-title&gt;Aerosol Science and Technology&lt;/full-title&gt;&lt;/periodical&gt;&lt;pages&gt;1185-1205&lt;/pages&gt;&lt;volume&gt;38&lt;/volume&gt;&lt;number&gt;12&lt;/number&gt;&lt;dates&gt;&lt;year&gt;2004&lt;/year&gt;&lt;pub-dates&gt;&lt;date&gt;2004/01/01&lt;/date&gt;&lt;/pub-dates&gt;&lt;/dates&gt;&lt;publisher&gt;Taylor &amp;amp; Francis&lt;/publisher&gt;&lt;isbn&gt;0278-6826&lt;/isbn&gt;&lt;urls&gt;&lt;related-urls&gt;&lt;url&gt;https://doi.org/10.1080/027868290903907&lt;/url&gt;&lt;/related-urls&gt;&lt;/urls&gt;&lt;electronic-resource-num&gt;10.1080/027868290903907&lt;/electronic-resource-num&gt;&lt;/record&gt;&lt;/Cite&gt;&lt;/EndNote&gt;</w:instrText>
      </w:r>
      <w:r>
        <w:fldChar w:fldCharType="separate"/>
      </w:r>
      <w:r w:rsidR="003319BF">
        <w:rPr>
          <w:noProof/>
        </w:rPr>
        <w:t>[11]</w:t>
      </w:r>
      <w:r>
        <w:fldChar w:fldCharType="end"/>
      </w:r>
      <w:r>
        <w:t xml:space="preserve">. This can be complimented by ex situ characterization </w:t>
      </w:r>
      <w:r w:rsidR="00526061">
        <w:t xml:space="preserve">using </w:t>
      </w:r>
      <w:r>
        <w:t xml:space="preserve">transmission electron microscopy (TEM). These kinds of measurements have been used to define an empirical mass-mobility relationship </w:t>
      </w:r>
      <w:r>
        <w:fldChar w:fldCharType="begin"/>
      </w:r>
      <w:r w:rsidR="003319BF">
        <w:instrText xml:space="preserve"> ADDIN EN.CITE &lt;EndNote&gt;&lt;Cite&gt;&lt;Author&gt;Schmidt-Ott&lt;/Author&gt;&lt;Year&gt;1990&lt;/Year&gt;&lt;RecNum&gt;261&lt;/RecNum&gt;&lt;DisplayText&gt;[12]&lt;/DisplayText&gt;&lt;record&gt;&lt;rec-number&gt;261&lt;/rec-number&gt;&lt;foreign-keys&gt;&lt;key app="EN" db-id="202w50srd055xxezw0qp2dxp9txxxa5tt5zs" timestamp="1550083568"&gt;261&lt;/key&gt;&lt;/foreign-keys&gt;&lt;ref-type name="Journal Article"&gt;17&lt;/ref-type&gt;&lt;contributors&gt;&lt;authors&gt;&lt;author&gt;Schmidt-Ott, A.&lt;/author&gt;&lt;author&gt;Baltensperger, U.&lt;/author&gt;&lt;author&gt;Gäggeler, H. W.&lt;/author&gt;&lt;author&gt;Jost, D. T.&lt;/author&gt;&lt;/authors&gt;&lt;/contributors&gt;&lt;titles&gt;&lt;title&gt;Scaling behaviour of physical parameters describing agglomerates&lt;/title&gt;&lt;secondary-title&gt;Journal of Aerosol Science&lt;/secondary-title&gt;&lt;/titles&gt;&lt;periodical&gt;&lt;full-title&gt;Journal of Aerosol Science&lt;/full-title&gt;&lt;/periodical&gt;&lt;pages&gt;711-717&lt;/pages&gt;&lt;volume&gt;21&lt;/volume&gt;&lt;number&gt;6&lt;/number&gt;&lt;dates&gt;&lt;year&gt;1990&lt;/year&gt;&lt;pub-dates&gt;&lt;date&gt;1990/01/01/&lt;/date&gt;&lt;/pub-dates&gt;&lt;/dates&gt;&lt;isbn&gt;0021-8502&lt;/isbn&gt;&lt;urls&gt;&lt;related-urls&gt;&lt;url&gt;http://www.sciencedirect.com/science/article/pii/002185029090037X&lt;/url&gt;&lt;/related-urls&gt;&lt;/urls&gt;&lt;electronic-resource-num&gt;https://doi.org/10.1016/0021-8502(90)90037-X&lt;/electronic-resource-num&gt;&lt;/record&gt;&lt;/Cite&gt;&lt;/EndNote&gt;</w:instrText>
      </w:r>
      <w:r>
        <w:fldChar w:fldCharType="separate"/>
      </w:r>
      <w:r w:rsidR="003319BF">
        <w:rPr>
          <w:noProof/>
        </w:rPr>
        <w:t>[12]</w:t>
      </w:r>
      <w:r>
        <w:fldChar w:fldCharType="end"/>
      </w:r>
      <w:r w:rsidR="00526061">
        <w:t>,</w:t>
      </w:r>
      <w:r>
        <w:t xml:space="preserve"> </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391A9151" w14:textId="77777777" w:rsidTr="00491E0F">
        <w:tc>
          <w:tcPr>
            <w:tcW w:w="1165" w:type="dxa"/>
            <w:vAlign w:val="center"/>
          </w:tcPr>
          <w:p w14:paraId="5AFE257B" w14:textId="77777777" w:rsidR="00464E47" w:rsidRDefault="00464E47" w:rsidP="00491E0F"/>
        </w:tc>
        <w:tc>
          <w:tcPr>
            <w:tcW w:w="7295" w:type="dxa"/>
            <w:vAlign w:val="center"/>
          </w:tcPr>
          <w:p w14:paraId="62F0B540" w14:textId="77777777" w:rsidR="00464E47" w:rsidRDefault="00464E47" w:rsidP="00491E0F">
            <m:oMathPara>
              <m:oMath>
                <m:r>
                  <w:rPr>
                    <w:rFonts w:ascii="Cambria Math" w:hAnsi="Cambria Math"/>
                  </w:rPr>
                  <m:t>m</m:t>
                </m:r>
                <m:r>
                  <m:rPr>
                    <m:sty m:val="p"/>
                  </m:rPr>
                  <w:rPr>
                    <w:rFonts w:ascii="Cambria Math" w:hAnsi="Cambria Math"/>
                  </w:rPr>
                  <m:t>=</m:t>
                </m:r>
                <m:r>
                  <w:rPr>
                    <w:rFonts w:ascii="Cambria Math" w:hAnsi="Cambria Math"/>
                  </w:rPr>
                  <m:t>k</m:t>
                </m:r>
                <m:sSubSup>
                  <m:sSubSupPr>
                    <m:ctrlPr>
                      <w:rPr>
                        <w:rFonts w:ascii="Cambria Math" w:hAnsi="Cambria Math"/>
                      </w:rPr>
                    </m:ctrlPr>
                  </m:sSubSupPr>
                  <m:e>
                    <m:r>
                      <w:rPr>
                        <w:rFonts w:ascii="Cambria Math" w:hAnsi="Cambria Math"/>
                      </w:rPr>
                      <m:t>d</m:t>
                    </m:r>
                  </m:e>
                  <m:sub>
                    <m:r>
                      <m:rPr>
                        <m:sty m:val="p"/>
                      </m:rPr>
                      <w:rPr>
                        <w:rFonts w:ascii="Cambria Math" w:hAnsi="Cambria Math"/>
                      </w:rPr>
                      <m:t>m</m:t>
                    </m:r>
                  </m:sub>
                  <m:sup>
                    <m:sSub>
                      <m:sSubPr>
                        <m:ctrlPr>
                          <w:rPr>
                            <w:rFonts w:ascii="Cambria Math" w:hAnsi="Cambria Math"/>
                          </w:rPr>
                        </m:ctrlPr>
                      </m:sSubPr>
                      <m:e>
                        <m:r>
                          <w:rPr>
                            <w:rFonts w:ascii="Cambria Math" w:hAnsi="Cambria Math"/>
                          </w:rPr>
                          <m:t>D</m:t>
                        </m:r>
                      </m:e>
                      <m:sub>
                        <m:r>
                          <m:rPr>
                            <m:sty m:val="p"/>
                          </m:rPr>
                          <w:rPr>
                            <w:rFonts w:ascii="Cambria Math" w:hAnsi="Cambria Math"/>
                          </w:rPr>
                          <m:t>m</m:t>
                        </m:r>
                      </m:sub>
                    </m:sSub>
                  </m:sup>
                </m:sSubSup>
                <m:r>
                  <m:rPr>
                    <m:sty m:val="p"/>
                  </m:rPr>
                  <w:rPr>
                    <w:rFonts w:ascii="Cambria Math" w:hAnsi="Cambria Math"/>
                  </w:rPr>
                  <m:t>.</m:t>
                </m:r>
              </m:oMath>
            </m:oMathPara>
          </w:p>
        </w:tc>
        <w:tc>
          <w:tcPr>
            <w:tcW w:w="985" w:type="dxa"/>
            <w:vAlign w:val="center"/>
          </w:tcPr>
          <w:p w14:paraId="476642B9" w14:textId="5B51E896" w:rsidR="00464E47" w:rsidRDefault="00464E47" w:rsidP="00491E0F">
            <w:pPr>
              <w:jc w:val="right"/>
            </w:pPr>
            <w:r>
              <w:t>(</w:t>
            </w:r>
            <w:bookmarkStart w:id="4" w:name="powerlaw"/>
            <w:bookmarkStart w:id="5" w:name="effective"/>
            <w:r>
              <w:rPr>
                <w:noProof/>
              </w:rPr>
              <w:fldChar w:fldCharType="begin"/>
            </w:r>
            <w:r>
              <w:rPr>
                <w:noProof/>
              </w:rPr>
              <w:instrText xml:space="preserve"> SEQ Eq \* MERGEFORMAT </w:instrText>
            </w:r>
            <w:r>
              <w:rPr>
                <w:noProof/>
              </w:rPr>
              <w:fldChar w:fldCharType="separate"/>
            </w:r>
            <w:r w:rsidR="00313DF1">
              <w:rPr>
                <w:noProof/>
              </w:rPr>
              <w:t>2</w:t>
            </w:r>
            <w:r>
              <w:rPr>
                <w:noProof/>
              </w:rPr>
              <w:fldChar w:fldCharType="end"/>
            </w:r>
            <w:bookmarkEnd w:id="4"/>
            <w:bookmarkEnd w:id="5"/>
            <w:r>
              <w:t>)</w:t>
            </w:r>
          </w:p>
        </w:tc>
      </w:tr>
    </w:tbl>
    <w:p w14:paraId="4B45AFA9" w14:textId="57C3917A" w:rsidR="00464E47" w:rsidRDefault="00464E47" w:rsidP="00464E47">
      <w:r>
        <w:t xml:space="preserve">where </w:t>
      </w:r>
      <w:r w:rsidRPr="0065625F">
        <w:rPr>
          <w:i/>
        </w:rPr>
        <w:t>m</w:t>
      </w:r>
      <w:r>
        <w:t xml:space="preserve"> is mass of the aggregate,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t xml:space="preserve"> is the mobility diameter, and </w:t>
      </w:r>
      <m:oMath>
        <m:r>
          <w:rPr>
            <w:rFonts w:ascii="Cambria Math" w:hAnsi="Cambria Math"/>
          </w:rPr>
          <m:t>k</m:t>
        </m:r>
      </m:oMath>
      <w:r>
        <w:t xml:space="preserve"> and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t xml:space="preserve"> are mass-mobility prefactor and exponent,</w:t>
      </w:r>
      <w:r w:rsidRPr="00114558">
        <w:t xml:space="preserve"> </w:t>
      </w:r>
      <w:r>
        <w:t xml:space="preserve">respectively. This relationship is often rephrased in terms of the effective density </w:t>
      </w:r>
      <w:r>
        <w:fldChar w:fldCharType="begin"/>
      </w:r>
      <w:r w:rsidR="003319BF">
        <w:instrText xml:space="preserve"> ADDIN EN.CITE &lt;EndNote&gt;&lt;Cite&gt;&lt;Author&gt;Slowik&lt;/Author&gt;&lt;Year&gt;2004&lt;/Year&gt;&lt;RecNum&gt;263&lt;/RecNum&gt;&lt;DisplayText&gt;[13]&lt;/DisplayText&gt;&lt;record&gt;&lt;rec-number&gt;263&lt;/rec-number&gt;&lt;foreign-keys&gt;&lt;key app="EN" db-id="202w50srd055xxezw0qp2dxp9txxxa5tt5zs" timestamp="1550243041"&gt;263&lt;/key&gt;&lt;/foreign-keys&gt;&lt;ref-type name="Journal Article"&gt;17&lt;/ref-type&gt;&lt;contributors&gt;&lt;authors&gt;&lt;author&gt;Slowik, Jay G.&lt;/author&gt;&lt;author&gt;Worsnop, Douglas R.&lt;/author&gt;&lt;author&gt;Davidovits, Paul&lt;/author&gt;&lt;author&gt;Jimenez, Jose L.&lt;/author&gt;&lt;/authors&gt;&lt;/contributors&gt;&lt;titles&gt;&lt;title&gt;Particle Morphology and Density Characterization by Combined Mobility and Aerodynamic Diameter Measurements. Part 1: Theory AU - DeCarlo, Peter F&lt;/title&gt;&lt;secondary-title&gt;Aerosol Science and Technology&lt;/secondary-title&gt;&lt;/titles&gt;&lt;periodical&gt;&lt;full-title&gt;Aerosol Science and Technology&lt;/full-title&gt;&lt;/periodical&gt;&lt;pages&gt;1185-1205&lt;/pages&gt;&lt;volume&gt;38&lt;/volume&gt;&lt;number&gt;12&lt;/number&gt;&lt;dates&gt;&lt;year&gt;2004&lt;/year&gt;&lt;pub-dates&gt;&lt;date&gt;2004/01/01&lt;/date&gt;&lt;/pub-dates&gt;&lt;/dates&gt;&lt;publisher&gt;Taylor &amp;amp; Francis&lt;/publisher&gt;&lt;isbn&gt;0278-6826&lt;/isbn&gt;&lt;urls&gt;&lt;related-urls&gt;&lt;url&gt;https://doi.org/10.1080/027868290903907&lt;/url&gt;&lt;/related-urls&gt;&lt;/urls&gt;&lt;electronic-resource-num&gt;10.1080/027868290903907&lt;/electronic-resource-num&gt;&lt;/record&gt;&lt;/Cite&gt;&lt;/EndNote&gt;</w:instrText>
      </w:r>
      <w:r>
        <w:fldChar w:fldCharType="separate"/>
      </w:r>
      <w:r w:rsidR="003319BF">
        <w:rPr>
          <w:noProof/>
        </w:rPr>
        <w:t>[13]</w:t>
      </w:r>
      <w:r>
        <w:fldChar w:fldCharType="end"/>
      </w:r>
      <w:r>
        <w:t xml:space="preserve">, </w:t>
      </w:r>
    </w:p>
    <w:tbl>
      <w:tblPr>
        <w:tblStyle w:val="TableGrid"/>
        <w:tblpPr w:leftFromText="180" w:rightFromText="180" w:vertAnchor="text" w:horzAnchor="margin" w:tblpY="86"/>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43723EC8" w14:textId="77777777" w:rsidTr="00491E0F">
        <w:tc>
          <w:tcPr>
            <w:tcW w:w="1165" w:type="dxa"/>
            <w:vAlign w:val="center"/>
          </w:tcPr>
          <w:p w14:paraId="4B70BB10" w14:textId="77777777" w:rsidR="00464E47" w:rsidRDefault="00464E47" w:rsidP="00491E0F"/>
        </w:tc>
        <w:tc>
          <w:tcPr>
            <w:tcW w:w="7295" w:type="dxa"/>
            <w:vAlign w:val="center"/>
          </w:tcPr>
          <w:p w14:paraId="3EC53865" w14:textId="77777777" w:rsidR="00464E47" w:rsidRPr="0065625F" w:rsidRDefault="00CB193D" w:rsidP="00491E0F">
            <w:pPr>
              <w:rPr>
                <w:rFonts w:asciiTheme="minorHAnsi" w:hAnsiTheme="minorHAnsi"/>
              </w:rPr>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π</m:t>
                    </m:r>
                    <m:sSubSup>
                      <m:sSubSupPr>
                        <m:ctrlPr>
                          <w:rPr>
                            <w:rFonts w:ascii="Cambria Math" w:hAnsi="Cambria Math"/>
                          </w:rPr>
                        </m:ctrlPr>
                      </m:sSubSupPr>
                      <m:e>
                        <m:r>
                          <w:rPr>
                            <w:rFonts w:ascii="Cambria Math" w:hAnsi="Cambria Math"/>
                          </w:rPr>
                          <m:t>d</m:t>
                        </m:r>
                      </m:e>
                      <m:sub>
                        <m:r>
                          <m:rPr>
                            <m:sty m:val="p"/>
                          </m:rPr>
                          <w:rPr>
                            <w:rFonts w:ascii="Cambria Math" w:hAnsi="Cambria Math"/>
                          </w:rPr>
                          <m:t>m</m:t>
                        </m:r>
                      </m:sub>
                      <m:sup>
                        <m:r>
                          <m:rPr>
                            <m:sty m:val="p"/>
                          </m:rPr>
                          <w:rPr>
                            <w:rFonts w:ascii="Cambria Math" w:hAnsi="Cambria Math"/>
                          </w:rPr>
                          <m:t>3</m:t>
                        </m:r>
                      </m:sup>
                    </m:sSubSup>
                    <m:r>
                      <m:rPr>
                        <m:sty m:val="p"/>
                      </m:rPr>
                      <w:rPr>
                        <w:rFonts w:ascii="Cambria Math" w:hAnsi="Cambria Math"/>
                      </w:rPr>
                      <m:t>/6</m:t>
                    </m:r>
                  </m:den>
                </m:f>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6</m:t>
                        </m:r>
                        <m:r>
                          <w:rPr>
                            <w:rFonts w:ascii="Cambria Math" w:hAnsi="Cambria Math"/>
                          </w:rPr>
                          <m:t>k</m:t>
                        </m:r>
                      </m:num>
                      <m:den>
                        <m:r>
                          <w:rPr>
                            <w:rFonts w:ascii="Cambria Math" w:hAnsi="Cambria Math"/>
                          </w:rPr>
                          <m:t>π</m:t>
                        </m:r>
                      </m:den>
                    </m:f>
                  </m:e>
                </m:d>
                <m:sSubSup>
                  <m:sSubSupPr>
                    <m:ctrlPr>
                      <w:rPr>
                        <w:rFonts w:ascii="Cambria Math" w:hAnsi="Cambria Math"/>
                      </w:rPr>
                    </m:ctrlPr>
                  </m:sSubSupPr>
                  <m:e>
                    <m:r>
                      <w:rPr>
                        <w:rFonts w:ascii="Cambria Math" w:hAnsi="Cambria Math"/>
                      </w:rPr>
                      <m:t>d</m:t>
                    </m:r>
                  </m:e>
                  <m:sub>
                    <m:r>
                      <m:rPr>
                        <m:sty m:val="p"/>
                      </m:rPr>
                      <w:rPr>
                        <w:rFonts w:ascii="Cambria Math" w:hAnsi="Cambria Math"/>
                      </w:rPr>
                      <m:t>m</m:t>
                    </m:r>
                  </m:sub>
                  <m:sup>
                    <m:sSub>
                      <m:sSubPr>
                        <m:ctrlPr>
                          <w:rPr>
                            <w:rFonts w:ascii="Cambria Math" w:hAnsi="Cambria Math"/>
                          </w:rPr>
                        </m:ctrlPr>
                      </m:sSubPr>
                      <m:e>
                        <m:r>
                          <w:rPr>
                            <w:rFonts w:ascii="Cambria Math" w:hAnsi="Cambria Math"/>
                          </w:rPr>
                          <m:t>D</m:t>
                        </m:r>
                      </m:e>
                      <m:sub>
                        <m:r>
                          <m:rPr>
                            <m:sty m:val="p"/>
                          </m:rPr>
                          <w:rPr>
                            <w:rFonts w:ascii="Cambria Math" w:hAnsi="Cambria Math"/>
                          </w:rPr>
                          <m:t>m</m:t>
                        </m:r>
                      </m:sub>
                    </m:sSub>
                    <m:r>
                      <m:rPr>
                        <m:sty m:val="p"/>
                      </m:rPr>
                      <w:rPr>
                        <w:rFonts w:ascii="Cambria Math" w:hAnsi="Cambria Math"/>
                      </w:rPr>
                      <m:t>-3</m:t>
                    </m:r>
                  </m:sup>
                </m:sSubSup>
                <m:r>
                  <m:rPr>
                    <m:sty m:val="p"/>
                  </m:rPr>
                  <w:rPr>
                    <w:rFonts w:ascii="Cambria Math" w:hAnsi="Cambria Math"/>
                  </w:rPr>
                  <m:t>,</m:t>
                </m:r>
              </m:oMath>
            </m:oMathPara>
          </w:p>
        </w:tc>
        <w:tc>
          <w:tcPr>
            <w:tcW w:w="985" w:type="dxa"/>
            <w:vAlign w:val="center"/>
          </w:tcPr>
          <w:p w14:paraId="2F113D87" w14:textId="3F875CC8" w:rsidR="00464E47" w:rsidRDefault="00464E47" w:rsidP="00491E0F">
            <w:pPr>
              <w:jc w:val="right"/>
            </w:pPr>
            <w:r>
              <w:t>(</w:t>
            </w:r>
            <w:bookmarkStart w:id="6" w:name="eq3"/>
            <w:r>
              <w:rPr>
                <w:noProof/>
              </w:rPr>
              <w:fldChar w:fldCharType="begin"/>
            </w:r>
            <w:r>
              <w:rPr>
                <w:noProof/>
              </w:rPr>
              <w:instrText xml:space="preserve"> SEQ Eq \* MERGEFORMAT </w:instrText>
            </w:r>
            <w:r>
              <w:rPr>
                <w:noProof/>
              </w:rPr>
              <w:fldChar w:fldCharType="separate"/>
            </w:r>
            <w:r w:rsidR="00313DF1">
              <w:rPr>
                <w:noProof/>
              </w:rPr>
              <w:t>3</w:t>
            </w:r>
            <w:r>
              <w:rPr>
                <w:noProof/>
              </w:rPr>
              <w:fldChar w:fldCharType="end"/>
            </w:r>
            <w:bookmarkEnd w:id="6"/>
            <w:r>
              <w:t>)</w:t>
            </w:r>
          </w:p>
        </w:tc>
      </w:tr>
    </w:tbl>
    <w:p w14:paraId="10DF573A" w14:textId="06BCCBAF" w:rsidR="00464E47" w:rsidRDefault="00464E47" w:rsidP="00464E47">
      <w:r>
        <w:t xml:space="preserve">where the latter form comes from substitution of Eq. (2). From these relations, if any two of </w:t>
      </w:r>
      <m:oMath>
        <m:sSub>
          <m:sSubPr>
            <m:ctrlPr>
              <w:rPr>
                <w:rFonts w:ascii="Cambria Math" w:hAnsi="Cambria Math" w:cstheme="minorHAnsi"/>
                <w:i/>
              </w:rPr>
            </m:ctrlPr>
          </m:sSubPr>
          <m:e>
            <m:r>
              <w:rPr>
                <w:rFonts w:ascii="Cambria Math" w:hAnsi="Cambria Math" w:cstheme="minorHAnsi"/>
              </w:rPr>
              <m:t>ρ</m:t>
            </m:r>
          </m:e>
          <m:sub>
            <m:r>
              <m:rPr>
                <m:sty m:val="p"/>
              </m:rPr>
              <w:rPr>
                <w:rFonts w:ascii="Cambria Math" w:hAnsi="Cambria Math" w:cstheme="minorHAnsi"/>
              </w:rPr>
              <m:t>eff</m:t>
            </m:r>
          </m:sub>
        </m:sSub>
      </m:oMath>
      <w:r>
        <w:t xml:space="preserve">, </w:t>
      </w:r>
      <m:oMath>
        <m:r>
          <w:rPr>
            <w:rFonts w:ascii="Cambria Math" w:hAnsi="Cambria Math" w:cstheme="minorHAnsi"/>
          </w:rPr>
          <m:t>k</m:t>
        </m:r>
      </m:oMath>
      <w:r>
        <w:t xml:space="preserve"> </w:t>
      </w:r>
      <w:r w:rsidR="00526061">
        <w:t xml:space="preserve">or </w:t>
      </w:r>
      <m:oMath>
        <m:sSub>
          <m:sSubPr>
            <m:ctrlPr>
              <w:rPr>
                <w:rFonts w:ascii="Cambria Math" w:hAnsi="Cambria Math" w:cstheme="minorHAnsi"/>
                <w:i/>
              </w:rPr>
            </m:ctrlPr>
          </m:sSubPr>
          <m:e>
            <m:r>
              <w:rPr>
                <w:rFonts w:ascii="Cambria Math" w:hAnsi="Cambria Math" w:cstheme="minorHAnsi"/>
              </w:rPr>
              <m:t>D</m:t>
            </m:r>
          </m:e>
          <m:sub>
            <m:r>
              <m:rPr>
                <m:sty m:val="p"/>
              </m:rPr>
              <w:rPr>
                <w:rFonts w:ascii="Cambria Math" w:hAnsi="Cambria Math" w:cstheme="minorHAnsi"/>
              </w:rPr>
              <m:t>m</m:t>
            </m:r>
          </m:sub>
        </m:sSub>
      </m:oMath>
      <w:r>
        <w:t xml:space="preserve"> are known for a specified </w:t>
      </w:r>
      <m:oMath>
        <m:sSub>
          <m:sSubPr>
            <m:ctrlPr>
              <w:rPr>
                <w:rFonts w:ascii="Cambria Math" w:hAnsi="Cambria Math" w:cstheme="minorHAnsi"/>
                <w:i/>
              </w:rPr>
            </m:ctrlPr>
          </m:sSubPr>
          <m:e>
            <m:r>
              <w:rPr>
                <w:rFonts w:ascii="Cambria Math" w:hAnsi="Cambria Math" w:cstheme="minorHAnsi"/>
              </w:rPr>
              <m:t>d</m:t>
            </m:r>
          </m:e>
          <m:sub>
            <m:r>
              <m:rPr>
                <m:sty m:val="p"/>
              </m:rPr>
              <w:rPr>
                <w:rFonts w:ascii="Cambria Math" w:hAnsi="Cambria Math" w:cstheme="minorHAnsi"/>
              </w:rPr>
              <m:t>m</m:t>
            </m:r>
          </m:sub>
        </m:sSub>
      </m:oMath>
      <w:r>
        <w:t xml:space="preserve">, the third can be determined. Usually for different fuels and flames </w:t>
      </w:r>
      <m:oMath>
        <m:sSub>
          <m:sSubPr>
            <m:ctrlPr>
              <w:rPr>
                <w:rFonts w:ascii="Cambria Math" w:hAnsi="Cambria Math" w:cstheme="minorHAnsi"/>
                <w:i/>
              </w:rPr>
            </m:ctrlPr>
          </m:sSubPr>
          <m:e>
            <m:r>
              <w:rPr>
                <w:rFonts w:ascii="Cambria Math" w:hAnsi="Cambria Math" w:cstheme="minorHAnsi"/>
              </w:rPr>
              <m:t>ρ</m:t>
            </m:r>
          </m:e>
          <m:sub>
            <m:r>
              <m:rPr>
                <m:sty m:val="p"/>
              </m:rPr>
              <w:rPr>
                <w:rFonts w:ascii="Cambria Math" w:hAnsi="Cambria Math" w:cstheme="minorHAnsi"/>
              </w:rPr>
              <m:t>eff</m:t>
            </m:r>
          </m:sub>
        </m:sSub>
      </m:oMath>
      <w:r>
        <w:t xml:space="preserve"> and </w:t>
      </w:r>
      <m:oMath>
        <m:sSub>
          <m:sSubPr>
            <m:ctrlPr>
              <w:rPr>
                <w:rFonts w:ascii="Cambria Math" w:hAnsi="Cambria Math" w:cstheme="minorHAnsi"/>
                <w:i/>
              </w:rPr>
            </m:ctrlPr>
          </m:sSubPr>
          <m:e>
            <m:r>
              <w:rPr>
                <w:rFonts w:ascii="Cambria Math" w:hAnsi="Cambria Math" w:cstheme="minorHAnsi"/>
              </w:rPr>
              <m:t>D</m:t>
            </m:r>
          </m:e>
          <m:sub>
            <m:r>
              <m:rPr>
                <m:sty m:val="p"/>
              </m:rPr>
              <w:rPr>
                <w:rFonts w:ascii="Cambria Math" w:hAnsi="Cambria Math" w:cstheme="minorHAnsi"/>
              </w:rPr>
              <m:t>m</m:t>
            </m:r>
          </m:sub>
        </m:sSub>
      </m:oMath>
      <w:r>
        <w:t xml:space="preserve"> for</w:t>
      </w:r>
      <w:r w:rsidR="00526061">
        <w:t xml:space="preserve"> a</w:t>
      </w:r>
      <w:r>
        <w:t xml:space="preserve"> mobility dimeter of 100 nm are reported (</w:t>
      </w:r>
      <m:oMath>
        <m:sSub>
          <m:sSubPr>
            <m:ctrlPr>
              <w:rPr>
                <w:rFonts w:ascii="Cambria Math" w:hAnsi="Cambria Math" w:cstheme="minorHAnsi"/>
                <w:i/>
              </w:rPr>
            </m:ctrlPr>
          </m:sSubPr>
          <m:e>
            <m:r>
              <w:rPr>
                <w:rFonts w:ascii="Cambria Math" w:hAnsi="Cambria Math" w:cstheme="minorHAnsi"/>
              </w:rPr>
              <m:t>ρ</m:t>
            </m:r>
          </m:e>
          <m:sub>
            <m:r>
              <m:rPr>
                <m:sty m:val="p"/>
              </m:rPr>
              <w:rPr>
                <w:rFonts w:ascii="Cambria Math" w:hAnsi="Cambria Math" w:cstheme="minorHAnsi"/>
              </w:rPr>
              <m:t>eff, 100</m:t>
            </m:r>
          </m:sub>
        </m:sSub>
        <m:r>
          <w:rPr>
            <w:rFonts w:ascii="Cambria Math" w:hAnsi="Cambria Math" w:cstheme="minorHAnsi"/>
          </w:rPr>
          <m:t>)</m:t>
        </m:r>
      </m:oMath>
      <w:r>
        <w:t xml:space="preserve">. For non-premixed flames, </w:t>
      </w:r>
      <m:oMath>
        <m:sSub>
          <m:sSubPr>
            <m:ctrlPr>
              <w:rPr>
                <w:rFonts w:ascii="Cambria Math" w:hAnsi="Cambria Math" w:cstheme="minorHAnsi"/>
                <w:i/>
              </w:rPr>
            </m:ctrlPr>
          </m:sSubPr>
          <m:e>
            <m:r>
              <w:rPr>
                <w:rFonts w:ascii="Cambria Math" w:hAnsi="Cambria Math" w:cstheme="minorHAnsi"/>
              </w:rPr>
              <m:t>ρ</m:t>
            </m:r>
          </m:e>
          <m:sub>
            <m:r>
              <m:rPr>
                <m:sty m:val="p"/>
              </m:rPr>
              <w:rPr>
                <w:rFonts w:ascii="Cambria Math" w:hAnsi="Cambria Math" w:cstheme="minorHAnsi"/>
              </w:rPr>
              <m:t>eff, 100</m:t>
            </m:r>
          </m:sub>
        </m:sSub>
      </m:oMath>
      <w:r>
        <w:t xml:space="preserve"> and </w:t>
      </w:r>
      <m:oMath>
        <m:sSub>
          <m:sSubPr>
            <m:ctrlPr>
              <w:rPr>
                <w:rFonts w:ascii="Cambria Math" w:hAnsi="Cambria Math" w:cstheme="minorHAnsi"/>
                <w:i/>
              </w:rPr>
            </m:ctrlPr>
          </m:sSubPr>
          <m:e>
            <m:r>
              <w:rPr>
                <w:rFonts w:ascii="Cambria Math" w:hAnsi="Cambria Math" w:cstheme="minorHAnsi"/>
              </w:rPr>
              <m:t>D</m:t>
            </m:r>
          </m:e>
          <m:sub>
            <m:r>
              <m:rPr>
                <m:sty m:val="p"/>
              </m:rPr>
              <w:rPr>
                <w:rFonts w:ascii="Cambria Math" w:hAnsi="Cambria Math" w:cstheme="minorHAnsi"/>
              </w:rPr>
              <m:t>m</m:t>
            </m:r>
          </m:sub>
        </m:sSub>
      </m:oMath>
      <w:r>
        <w:t xml:space="preserve"> </w:t>
      </w:r>
      <w:r w:rsidR="0087018C">
        <w:t xml:space="preserve">have been determined experimentally </w:t>
      </w:r>
      <w:r w:rsidR="0087018C">
        <w:fldChar w:fldCharType="begin"/>
      </w:r>
      <w:r w:rsidR="003319BF">
        <w:instrText xml:space="preserve"> ADDIN EN.CITE &lt;EndNote&gt;&lt;Cite&gt;&lt;Author&gt;Olfert&lt;/Author&gt;&lt;Year&gt;2019&lt;/Year&gt;&lt;RecNum&gt;35&lt;/RecNum&gt;&lt;DisplayText&gt;[7]&lt;/DisplayText&gt;&lt;record&gt;&lt;rec-number&gt;35&lt;/rec-number&gt;&lt;foreign-keys&gt;&lt;key app="EN" db-id="202w50srd055xxezw0qp2dxp9txxxa5tt5zs" timestamp="1548855450"&gt;35&lt;/key&gt;&lt;/foreign-keys&gt;&lt;ref-type name="Journal Article"&gt;17&lt;/ref-type&gt;&lt;contributors&gt;&lt;authors&gt;&lt;author&gt;Olfert, J. S.&lt;/author&gt;&lt;author&gt;Rogak, S. N.&lt;/author&gt;&lt;/authors&gt;&lt;/contributors&gt;&lt;titles&gt;&lt;title&gt;Universal relations between soot effective density and primary particle size for common combustion sources&lt;/title&gt;&lt;secondary-title&gt;Aerosol Science &amp;amp; Technology&lt;/secondary-title&gt;&lt;/titles&gt;&lt;periodical&gt;&lt;full-title&gt;Aerosol Science &amp;amp; Technology&lt;/full-title&gt;&lt;/periodical&gt;&lt;dates&gt;&lt;year&gt;2019&lt;/year&gt;&lt;/dates&gt;&lt;urls&gt;&lt;/urls&gt;&lt;/record&gt;&lt;/Cite&gt;&lt;/EndNote&gt;</w:instrText>
      </w:r>
      <w:r w:rsidR="0087018C">
        <w:fldChar w:fldCharType="separate"/>
      </w:r>
      <w:r w:rsidR="003319BF">
        <w:rPr>
          <w:noProof/>
        </w:rPr>
        <w:t>[7]</w:t>
      </w:r>
      <w:r w:rsidR="0087018C">
        <w:fldChar w:fldCharType="end"/>
      </w:r>
      <w:r w:rsidR="0087018C">
        <w:t xml:space="preserve"> and </w:t>
      </w:r>
      <w:r>
        <w:t>generally range between 450-650</w:t>
      </w:r>
      <w:r w:rsidR="00526061">
        <w:t xml:space="preserve"> kg/m</w:t>
      </w:r>
      <w:r w:rsidR="00526061" w:rsidRPr="00474274">
        <w:rPr>
          <w:vertAlign w:val="superscript"/>
        </w:rPr>
        <w:t>3</w:t>
      </w:r>
      <w:r w:rsidR="00526061">
        <w:t xml:space="preserve"> </w:t>
      </w:r>
      <w:r>
        <w:t>and 2.2-2.8, respectively.</w:t>
      </w:r>
      <w:r w:rsidR="00491E0F">
        <w:t xml:space="preserve"> </w:t>
      </w:r>
    </w:p>
    <w:p w14:paraId="6321F401" w14:textId="7707B173" w:rsidR="00464E47" w:rsidRDefault="00E1613B" w:rsidP="006D392E">
      <w:pPr>
        <w:pStyle w:val="Heading2"/>
      </w:pPr>
      <w:r>
        <w:t xml:space="preserve">The conditional primary particle size </w:t>
      </w:r>
      <w:r w:rsidRPr="006D392E">
        <w:t>distribution</w:t>
      </w:r>
    </w:p>
    <w:p w14:paraId="289AC373" w14:textId="7C5271D2" w:rsidR="00464E47" w:rsidRDefault="00464E47" w:rsidP="00464E47">
      <w:r>
        <w:t>The average projected area of a fractal-like aggregate</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a</m:t>
            </m:r>
          </m:sub>
        </m:sSub>
      </m:oMath>
      <w:r>
        <w:t xml:space="preserve">, is related to the number of primary particles within the aggregate by a power law </w:t>
      </w:r>
      <w:r>
        <w:fldChar w:fldCharType="begin"/>
      </w:r>
      <w:r w:rsidR="003319BF">
        <w:instrText xml:space="preserve"> ADDIN EN.CITE &lt;EndNote&gt;&lt;Cite&gt;&lt;Author&gt;Medalia&lt;/Author&gt;&lt;Year&gt;1967&lt;/Year&gt;&lt;RecNum&gt;20&lt;/RecNum&gt;&lt;DisplayText&gt;[14]&lt;/DisplayText&gt;&lt;record&gt;&lt;rec-number&gt;20&lt;/rec-number&gt;&lt;foreign-keys&gt;&lt;key app="EN" db-id="202w50srd055xxezw0qp2dxp9txxxa5tt5zs" timestamp="1548847060"&gt;20&lt;/key&gt;&lt;/foreign-keys&gt;&lt;ref-type name="Journal Article"&gt;17&lt;/ref-type&gt;&lt;contributors&gt;&lt;authors&gt;&lt;author&gt;Medalia, A. I.&lt;/author&gt;&lt;/authors&gt;&lt;/contributors&gt;&lt;titles&gt;&lt;title&gt;Morphology of Aggregates&lt;/title&gt;&lt;secondary-title&gt;J. Colloid Interface Sci.&lt;/secondary-title&gt;&lt;/titles&gt;&lt;periodical&gt;&lt;full-title&gt;J. Colloid Interface Sci.&lt;/full-title&gt;&lt;/periodical&gt;&lt;pages&gt;393&lt;/pages&gt;&lt;volume&gt;24&lt;/volume&gt;&lt;number&gt;3&lt;/number&gt;&lt;dates&gt;&lt;year&gt;1967&lt;/year&gt;&lt;/dates&gt;&lt;isbn&gt;null&lt;/isbn&gt;&lt;urls&gt;&lt;/urls&gt;&lt;/record&gt;&lt;/Cite&gt;&lt;Cite AuthorYear="1"&gt;&lt;Author&gt;Medalia&lt;/Author&gt;&lt;Year&gt;1967&lt;/Year&gt;&lt;RecNum&gt;20&lt;/RecNum&gt;&lt;record&gt;&lt;rec-number&gt;20&lt;/rec-number&gt;&lt;foreign-keys&gt;&lt;key app="EN" db-id="202w50srd055xxezw0qp2dxp9txxxa5tt5zs" timestamp="1548847060"&gt;20&lt;/key&gt;&lt;/foreign-keys&gt;&lt;ref-type name="Journal Article"&gt;17&lt;/ref-type&gt;&lt;contributors&gt;&lt;authors&gt;&lt;author&gt;Medalia, A. I.&lt;/author&gt;&lt;/authors&gt;&lt;/contributors&gt;&lt;titles&gt;&lt;title&gt;Morphology of Aggregates&lt;/title&gt;&lt;secondary-title&gt;J. Colloid Interface Sci.&lt;/secondary-title&gt;&lt;/titles&gt;&lt;periodical&gt;&lt;full-title&gt;J. Colloid Interface Sci.&lt;/full-title&gt;&lt;/periodical&gt;&lt;pages&gt;393&lt;/pages&gt;&lt;volume&gt;24&lt;/volume&gt;&lt;number&gt;3&lt;/number&gt;&lt;dates&gt;&lt;year&gt;1967&lt;/year&gt;&lt;/dates&gt;&lt;isbn&gt;null&lt;/isbn&gt;&lt;urls&gt;&lt;/urls&gt;&lt;/record&gt;&lt;/Cite&gt;&lt;/EndNote&gt;</w:instrText>
      </w:r>
      <w:r>
        <w:fldChar w:fldCharType="separate"/>
      </w:r>
      <w:r w:rsidR="003319BF">
        <w:rPr>
          <w:noProof/>
        </w:rPr>
        <w:t>[14]</w:t>
      </w:r>
      <w:r>
        <w:fldChar w:fldCharType="end"/>
      </w:r>
      <w:r>
        <w:t xml:space="preserve">, </w:t>
      </w:r>
      <w:r w:rsidDel="003727C4">
        <w:t xml:space="preserve"> </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4B241A06" w14:textId="77777777" w:rsidTr="00491E0F">
        <w:tc>
          <w:tcPr>
            <w:tcW w:w="1165" w:type="dxa"/>
            <w:vAlign w:val="center"/>
          </w:tcPr>
          <w:p w14:paraId="5448DAA2" w14:textId="77777777" w:rsidR="00464E47" w:rsidRDefault="00464E47" w:rsidP="00491E0F"/>
        </w:tc>
        <w:tc>
          <w:tcPr>
            <w:tcW w:w="7295" w:type="dxa"/>
            <w:vAlign w:val="center"/>
          </w:tcPr>
          <w:p w14:paraId="09F85A1D" w14:textId="77777777" w:rsidR="00464E47" w:rsidRDefault="00CB193D" w:rsidP="00491E0F">
            <m:oMathPara>
              <m:oMath>
                <m:sSub>
                  <m:sSubPr>
                    <m:ctrlPr>
                      <w:rPr>
                        <w:rFonts w:ascii="Cambria Math" w:hAnsi="Cambria Math"/>
                      </w:rPr>
                    </m:ctrlPr>
                  </m:sSubPr>
                  <m:e>
                    <m:r>
                      <w:rPr>
                        <w:rFonts w:ascii="Cambria Math" w:hAnsi="Cambria Math"/>
                      </w:rPr>
                      <m:t>n</m:t>
                    </m:r>
                  </m:e>
                  <m:sub>
                    <m:r>
                      <m:rPr>
                        <m:sty m:val="p"/>
                      </m:rPr>
                      <w:rPr>
                        <w:rFonts w:ascii="Cambria Math" w:hAnsi="Cambria Math"/>
                      </w:rPr>
                      <m:t>va</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a</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a</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va</m:t>
                                </m:r>
                              </m:sub>
                            </m:sSub>
                          </m:den>
                        </m:f>
                      </m:e>
                    </m:d>
                  </m:e>
                  <m:sup>
                    <m:sSub>
                      <m:sSubPr>
                        <m:ctrlPr>
                          <w:rPr>
                            <w:rFonts w:ascii="Cambria Math" w:hAnsi="Cambria Math"/>
                          </w:rPr>
                        </m:ctrlPr>
                      </m:sSubPr>
                      <m:e>
                        <m:r>
                          <w:rPr>
                            <w:rFonts w:ascii="Cambria Math" w:hAnsi="Cambria Math"/>
                          </w:rPr>
                          <m:t>D</m:t>
                        </m:r>
                      </m:e>
                      <m:sub>
                        <m:r>
                          <m:rPr>
                            <m:sty m:val="p"/>
                          </m:rPr>
                          <w:rPr>
                            <w:rFonts w:ascii="Cambria Math" w:hAnsi="Cambria Math"/>
                          </w:rPr>
                          <m:t>α</m:t>
                        </m:r>
                      </m:sub>
                    </m:sSub>
                  </m:sup>
                </m:sSup>
                <m:r>
                  <m:rPr>
                    <m:sty m:val="p"/>
                  </m:rPr>
                  <w:rPr>
                    <w:rFonts w:ascii="Cambria Math" w:hAnsi="Cambria Math"/>
                  </w:rPr>
                  <m:t>,</m:t>
                </m:r>
              </m:oMath>
            </m:oMathPara>
          </w:p>
        </w:tc>
        <w:tc>
          <w:tcPr>
            <w:tcW w:w="985" w:type="dxa"/>
            <w:vAlign w:val="center"/>
          </w:tcPr>
          <w:p w14:paraId="17A5B52C" w14:textId="44F857F4" w:rsidR="00464E47" w:rsidRDefault="00464E47" w:rsidP="00491E0F">
            <w:pPr>
              <w:jc w:val="right"/>
            </w:pPr>
            <w:r>
              <w:t>(</w:t>
            </w:r>
            <w:r>
              <w:rPr>
                <w:noProof/>
              </w:rPr>
              <w:fldChar w:fldCharType="begin"/>
            </w:r>
            <w:r>
              <w:rPr>
                <w:noProof/>
              </w:rPr>
              <w:instrText xml:space="preserve"> SEQ Eq \* MERGEFORMAT </w:instrText>
            </w:r>
            <w:r>
              <w:rPr>
                <w:noProof/>
              </w:rPr>
              <w:fldChar w:fldCharType="separate"/>
            </w:r>
            <w:r w:rsidR="00313DF1">
              <w:rPr>
                <w:noProof/>
              </w:rPr>
              <w:t>4</w:t>
            </w:r>
            <w:r>
              <w:rPr>
                <w:noProof/>
              </w:rPr>
              <w:fldChar w:fldCharType="end"/>
            </w:r>
            <w:r>
              <w:t>)</w:t>
            </w:r>
          </w:p>
        </w:tc>
      </w:tr>
    </w:tbl>
    <w:p w14:paraId="43072522" w14:textId="22BE3577" w:rsidR="00464E47" w:rsidRDefault="00464E47" w:rsidP="00464E47">
      <w:r>
        <w:t xml:space="preserve">where </w:t>
      </w:r>
      <m:oMath>
        <m:sSub>
          <m:sSubPr>
            <m:ctrlPr>
              <w:rPr>
                <w:rFonts w:ascii="Cambria Math" w:hAnsi="Cambria Math"/>
                <w:i/>
              </w:rPr>
            </m:ctrlPr>
          </m:sSubPr>
          <m:e>
            <m:r>
              <w:rPr>
                <w:rFonts w:ascii="Cambria Math" w:hAnsi="Cambria Math"/>
              </w:rPr>
              <m:t>a</m:t>
            </m:r>
          </m:e>
          <m:sub>
            <m:r>
              <m:rPr>
                <m:sty m:val="p"/>
              </m:rPr>
              <w:rPr>
                <w:rFonts w:ascii="Cambria Math" w:hAnsi="Cambria Math"/>
              </w:rPr>
              <m:t>va</m:t>
            </m:r>
          </m:sub>
        </m:sSub>
        <m:r>
          <w:rPr>
            <w:rFonts w:ascii="Cambria Math" w:hAnsi="Cambria Math"/>
          </w:rPr>
          <m:t>=π</m:t>
        </m:r>
        <m:sSubSup>
          <m:sSubSupPr>
            <m:ctrlPr>
              <w:rPr>
                <w:rFonts w:ascii="Cambria Math" w:hAnsi="Cambria Math"/>
                <w:i/>
              </w:rPr>
            </m:ctrlPr>
          </m:sSubSupPr>
          <m:e>
            <m:r>
              <w:rPr>
                <w:rFonts w:ascii="Cambria Math" w:hAnsi="Cambria Math"/>
              </w:rPr>
              <m:t>d</m:t>
            </m:r>
          </m:e>
          <m:sub>
            <m:r>
              <m:rPr>
                <m:sty m:val="p"/>
              </m:rPr>
              <w:rPr>
                <w:rFonts w:ascii="Cambria Math" w:hAnsi="Cambria Math"/>
              </w:rPr>
              <m:t>va</m:t>
            </m:r>
          </m:sub>
          <m:sup>
            <m:r>
              <w:rPr>
                <w:rFonts w:ascii="Cambria Math" w:hAnsi="Cambria Math"/>
              </w:rPr>
              <m:t>2</m:t>
            </m:r>
          </m:sup>
        </m:sSubSup>
        <m:r>
          <w:rPr>
            <w:rFonts w:ascii="Cambria Math" w:hAnsi="Cambria Math"/>
          </w:rPr>
          <m:t>/4</m:t>
        </m:r>
      </m:oMath>
      <w:r>
        <w:t xml:space="preserve"> is projected area of the primary particle based on the Sauter-mean diameter</w:t>
      </w:r>
      <w:r w:rsidRPr="003727C4">
        <w:t xml:space="preserve"> </w:t>
      </w:r>
      <w:r>
        <w:t xml:space="preserve">of the </w:t>
      </w:r>
      <w:r w:rsidR="00371168">
        <w:t>primary particle</w:t>
      </w:r>
      <w:r>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va</m:t>
            </m:r>
          </m:sub>
        </m:sSub>
      </m:oMath>
      <w:r>
        <w:t xml:space="preserve">, and </w:t>
      </w:r>
      <m:oMath>
        <m:sSub>
          <m:sSubPr>
            <m:ctrlPr>
              <w:rPr>
                <w:rFonts w:ascii="Cambria Math" w:hAnsi="Cambria Math"/>
                <w:i/>
              </w:rPr>
            </m:ctrlPr>
          </m:sSubPr>
          <m:e>
            <m:r>
              <w:rPr>
                <w:rFonts w:ascii="Cambria Math" w:hAnsi="Cambria Math"/>
              </w:rPr>
              <m:t>k</m:t>
            </m:r>
          </m:e>
          <m:sub>
            <m:r>
              <m:rPr>
                <m:sty m:val="p"/>
              </m:rPr>
              <w:rPr>
                <w:rFonts w:ascii="Cambria Math" w:hAnsi="Cambria Math"/>
              </w:rPr>
              <m:t>a</m:t>
            </m:r>
          </m:sub>
        </m:sSub>
      </m:oMath>
      <w:r>
        <w:t xml:space="preserve"> and </w:t>
      </w:r>
      <m:oMath>
        <m:sSub>
          <m:sSubPr>
            <m:ctrlPr>
              <w:rPr>
                <w:rFonts w:ascii="Cambria Math" w:hAnsi="Cambria Math"/>
                <w:i/>
              </w:rPr>
            </m:ctrlPr>
          </m:sSubPr>
          <m:e>
            <m:r>
              <w:rPr>
                <w:rFonts w:ascii="Cambria Math" w:hAnsi="Cambria Math"/>
              </w:rPr>
              <m:t>D</m:t>
            </m:r>
          </m:e>
          <m:sub>
            <m:r>
              <m:rPr>
                <m:sty m:val="p"/>
              </m:rPr>
              <w:rPr>
                <w:rFonts w:ascii="Cambria Math" w:hAnsi="Cambria Math"/>
              </w:rPr>
              <m:t>α</m:t>
            </m:r>
          </m:sub>
        </m:sSub>
      </m:oMath>
      <w:r>
        <w:t xml:space="preserve"> are </w:t>
      </w:r>
      <w:r w:rsidR="00526061">
        <w:t xml:space="preserve">the </w:t>
      </w:r>
      <w:r>
        <w:t xml:space="preserve">prefactor and projected area exponent of the aggregate, which depend on the morphology of the aggregate </w:t>
      </w:r>
      <w:r>
        <w:fldChar w:fldCharType="begin"/>
      </w:r>
      <w:r w:rsidR="003319BF">
        <w:instrText xml:space="preserve"> ADDIN EN.CITE &lt;EndNote&gt;&lt;Cite&gt;&lt;Author&gt;Dastanpour&lt;/Author&gt;&lt;Year&gt;2016&lt;/Year&gt;&lt;RecNum&gt;1&lt;/RecNum&gt;&lt;DisplayText&gt;[15]&lt;/DisplayText&gt;&lt;record&gt;&lt;rec-number&gt;1&lt;/rec-number&gt;&lt;foreign-keys&gt;&lt;key app="EN" db-id="202w50srd055xxezw0qp2dxp9txxxa5tt5zs" timestamp="1548847060"&gt;1&lt;/key&gt;&lt;/foreign-keys&gt;&lt;ref-type name="Journal Article"&gt;17&lt;/ref-type&gt;&lt;contributors&gt;&lt;authors&gt;&lt;author&gt;Dastanpour, R.&lt;/author&gt;&lt;author&gt;Rogak, Steven N.&lt;/author&gt;&lt;author&gt;Graves, Brian&lt;/author&gt;&lt;author&gt;Olfert, Jason&lt;/author&gt;&lt;author&gt;Eggersdorfer, Maximilian L.&lt;/author&gt;&lt;author&gt;Boies, Adam M.&lt;/author&gt;&lt;/authors&gt;&lt;/contributors&gt;&lt;titles&gt;&lt;title&gt;Improved sizing of soot primary particles using mass-mobility measurements &lt;/title&gt;&lt;secondary-title&gt;Aerosol Science and Technology&lt;/secondary-title&gt;&lt;/titles&gt;&lt;periodical&gt;&lt;full-title&gt;Aerosol Science and Technology&lt;/full-title&gt;&lt;/periodical&gt;&lt;pages&gt;101-109&lt;/pages&gt;&lt;volume&gt;50&lt;/volume&gt;&lt;number&gt;2&lt;/number&gt;&lt;dates&gt;&lt;year&gt;2016&lt;/year&gt;&lt;pub-dates&gt;&lt;date&gt;2016/02/01&lt;/date&gt;&lt;/pub-dates&gt;&lt;/dates&gt;&lt;publisher&gt;Taylor &amp;amp; Francis&lt;/publisher&gt;&lt;isbn&gt;0278-6826&lt;/isbn&gt;&lt;urls&gt;&lt;related-urls&gt;&lt;url&gt;https://doi.org/10.1080/02786826.2015.1130796&lt;/url&gt;&lt;/related-urls&gt;&lt;/urls&gt;&lt;electronic-resource-num&gt;10.1080/02786826.2015.1130796&lt;/electronic-resource-num&gt;&lt;/record&gt;&lt;/Cite&gt;&lt;/EndNote&gt;</w:instrText>
      </w:r>
      <w:r>
        <w:fldChar w:fldCharType="separate"/>
      </w:r>
      <w:r w:rsidR="003319BF">
        <w:rPr>
          <w:noProof/>
        </w:rPr>
        <w:t>[15]</w:t>
      </w:r>
      <w:r>
        <w:fldChar w:fldCharType="end"/>
      </w:r>
      <w:r>
        <w:t xml:space="preserve">. </w:t>
      </w:r>
    </w:p>
    <w:p w14:paraId="042851BC" w14:textId="44B8E7AF" w:rsidR="00464E47" w:rsidRDefault="00464E47" w:rsidP="00464E47">
      <w:pPr>
        <w:ind w:firstLine="360"/>
      </w:pPr>
      <w:r>
        <w:t>The mobility diameter of the aggregate</w:t>
      </w:r>
      <w:r w:rsidR="00491E0F">
        <w:t>,</w:t>
      </w:r>
      <w:r>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491E0F">
        <w:t>,</w:t>
      </w:r>
      <w:r>
        <w:t xml:space="preserve"> in the free molecular </w:t>
      </w:r>
      <w:r>
        <w:fldChar w:fldCharType="begin"/>
      </w:r>
      <w:r w:rsidR="003319BF">
        <w:instrText xml:space="preserve"> ADDIN EN.CITE &lt;EndNote&gt;&lt;Cite&gt;&lt;Author&gt;Meakin&lt;/Author&gt;&lt;Year&gt;1989&lt;/Year&gt;&lt;RecNum&gt;19&lt;/RecNum&gt;&lt;DisplayText&gt;[16]&lt;/DisplayText&gt;&lt;record&gt;&lt;rec-number&gt;19&lt;/rec-number&gt;&lt;foreign-keys&gt;&lt;key app="EN" db-id="202w50srd055xxezw0qp2dxp9txxxa5tt5zs" timestamp="1548847060"&gt;19&lt;/key&gt;&lt;/foreign-keys&gt;&lt;ref-type name="Journal Article"&gt;17&lt;/ref-type&gt;&lt;contributors&gt;&lt;authors&gt;&lt;author&gt;Meakin, P.&lt;/author&gt;&lt;author&gt;Donn, B.&lt;/author&gt;&lt;author&gt;Mulholland, G. W.&lt;/author&gt;&lt;/authors&gt;&lt;/contributors&gt;&lt;titles&gt;&lt;title&gt;Collisions between Point Masses and Fractal Aggregates&lt;/title&gt;&lt;secondary-title&gt;Langmuir&lt;/secondary-title&gt;&lt;/titles&gt;&lt;periodical&gt;&lt;full-title&gt;Langmuir&lt;/full-title&gt;&lt;/periodical&gt;&lt;pages&gt;510&lt;/pages&gt;&lt;volume&gt;5&lt;/volume&gt;&lt;number&gt;2&lt;/number&gt;&lt;dates&gt;&lt;year&gt;1989&lt;/year&gt;&lt;/dates&gt;&lt;isbn&gt;null&lt;/isbn&gt;&lt;urls&gt;&lt;/urls&gt;&lt;/record&gt;&lt;/Cite&gt;&lt;/EndNote&gt;</w:instrText>
      </w:r>
      <w:r>
        <w:fldChar w:fldCharType="separate"/>
      </w:r>
      <w:r w:rsidR="003319BF">
        <w:rPr>
          <w:noProof/>
        </w:rPr>
        <w:t>[16]</w:t>
      </w:r>
      <w:r>
        <w:fldChar w:fldCharType="end"/>
      </w:r>
      <w:r>
        <w:t xml:space="preserve"> and transition regime </w:t>
      </w:r>
      <w:r>
        <w:fldChar w:fldCharType="begin"/>
      </w:r>
      <w:r w:rsidR="003319BF">
        <w:instrText xml:space="preserve"> ADDIN EN.CITE &lt;EndNote&gt;&lt;Cite&gt;&lt;Author&gt;Rogak&lt;/Author&gt;&lt;Year&gt;1993&lt;/Year&gt;&lt;RecNum&gt;30&lt;/RecNum&gt;&lt;DisplayText&gt;[17]&lt;/DisplayText&gt;&lt;record&gt;&lt;rec-number&gt;30&lt;/rec-number&gt;&lt;foreign-keys&gt;&lt;key app="EN" db-id="202w50srd055xxezw0qp2dxp9txxxa5tt5zs" timestamp="1548847060"&gt;30&lt;/key&gt;&lt;/foreign-keys&gt;&lt;ref-type name="Journal Article"&gt;17&lt;/ref-type&gt;&lt;contributors&gt;&lt;authors&gt;&lt;author&gt;Rogak, S. N.&lt;/author&gt;&lt;author&gt;Flagan, R. C.&lt;/author&gt;&lt;author&gt;Nguyen, H. V.&lt;/author&gt;&lt;/authors&gt;&lt;/contributors&gt;&lt;titles&gt;&lt;title&gt;The Mobility and Structure of Aerosol Agglomerates&lt;/title&gt;&lt;secondary-title&gt;Aerosol Sci. Technol.&lt;/secondary-title&gt;&lt;/titles&gt;&lt;periodical&gt;&lt;full-title&gt;Aerosol Sci. Technol.&lt;/full-title&gt;&lt;/periodical&gt;&lt;pages&gt;25&lt;/pages&gt;&lt;volume&gt;18&lt;/volume&gt;&lt;number&gt;1&lt;/number&gt;&lt;dates&gt;&lt;year&gt;1993&lt;/year&gt;&lt;/dates&gt;&lt;isbn&gt;null&lt;/isbn&gt;&lt;urls&gt;&lt;/urls&gt;&lt;/record&gt;&lt;/Cite&gt;&lt;/EndNote&gt;</w:instrText>
      </w:r>
      <w:r>
        <w:fldChar w:fldCharType="separate"/>
      </w:r>
      <w:r w:rsidR="003319BF">
        <w:rPr>
          <w:noProof/>
        </w:rPr>
        <w:t>[17]</w:t>
      </w:r>
      <w:r>
        <w:fldChar w:fldCharType="end"/>
      </w:r>
      <w:r>
        <w:t xml:space="preserve"> is approximately equal to the projected area equivalent diameter</w:t>
      </w:r>
      <w:r w:rsidR="00491E0F">
        <w:t>,</w:t>
      </w:r>
      <w:r w:rsidR="00C722EB">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a</m:t>
            </m:r>
          </m:sub>
        </m:sSub>
      </m:oMath>
      <w:r w:rsidR="00491E0F">
        <w:t>,</w:t>
      </w:r>
      <w:r>
        <w:t xml:space="preserve"> of the aggregate</w:t>
      </w:r>
      <w:r w:rsidR="00491E0F">
        <w:t>, that is</w:t>
      </w:r>
      <w:r>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a</m:t>
            </m:r>
          </m:sub>
        </m:sSub>
      </m:oMath>
      <w:r>
        <w:t xml:space="preserve">. Under these conditions, the Sauter-mean diameter </w:t>
      </w:r>
      <w:r w:rsidR="007A63CB">
        <w:t>of the primary particle</w:t>
      </w:r>
      <w:r w:rsidR="00C722EB">
        <w:t>s</w:t>
      </w:r>
      <w:r w:rsidR="007A63CB">
        <w:t xml:space="preserve"> </w:t>
      </w:r>
      <w:r>
        <w:t>can be expressed</w:t>
      </w:r>
      <w:r w:rsidR="007A63CB">
        <w:t xml:space="preserve"> in terms of the mobility diameter</w:t>
      </w:r>
      <w:r>
        <w:t xml:space="preserve"> as </w:t>
      </w:r>
      <w:r>
        <w:fldChar w:fldCharType="begin"/>
      </w:r>
      <w:r w:rsidR="003319BF">
        <w:instrText xml:space="preserve"> ADDIN EN.CITE &lt;EndNote&gt;&lt;Cite&gt;&lt;Author&gt;Olfert&lt;/Author&gt;&lt;Year&gt;2019&lt;/Year&gt;&lt;RecNum&gt;35&lt;/RecNum&gt;&lt;DisplayText&gt;[7]&lt;/DisplayText&gt;&lt;record&gt;&lt;rec-number&gt;35&lt;/rec-number&gt;&lt;foreign-keys&gt;&lt;key app="EN" db-id="202w50srd055xxezw0qp2dxp9txxxa5tt5zs" timestamp="1548855450"&gt;35&lt;/key&gt;&lt;/foreign-keys&gt;&lt;ref-type name="Journal Article"&gt;17&lt;/ref-type&gt;&lt;contributors&gt;&lt;authors&gt;&lt;author&gt;Olfert, J. S.&lt;/author&gt;&lt;author&gt;Rogak, S. N.&lt;/author&gt;&lt;/authors&gt;&lt;/contributors&gt;&lt;titles&gt;&lt;title&gt;Universal relations between soot effective density and primary particle size for common combustion sources&lt;/title&gt;&lt;secondary-title&gt;Aerosol Science &amp;amp; Technology&lt;/secondary-title&gt;&lt;/titles&gt;&lt;periodical&gt;&lt;full-title&gt;Aerosol Science &amp;amp; Technology&lt;/full-title&gt;&lt;/periodical&gt;&lt;dates&gt;&lt;year&gt;2019&lt;/year&gt;&lt;/dates&gt;&lt;urls&gt;&lt;/urls&gt;&lt;/record&gt;&lt;/Cite&gt;&lt;/EndNote&gt;</w:instrText>
      </w:r>
      <w:r>
        <w:fldChar w:fldCharType="separate"/>
      </w:r>
      <w:r w:rsidR="003319BF">
        <w:rPr>
          <w:noProof/>
        </w:rPr>
        <w:t>[7]</w:t>
      </w:r>
      <w:r>
        <w:fldChar w:fldCharType="end"/>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5371FBBA" w14:textId="77777777" w:rsidTr="00491E0F">
        <w:tc>
          <w:tcPr>
            <w:tcW w:w="1165" w:type="dxa"/>
            <w:vAlign w:val="center"/>
          </w:tcPr>
          <w:p w14:paraId="19D45E9C" w14:textId="77777777" w:rsidR="00464E47" w:rsidRDefault="00464E47" w:rsidP="00491E0F"/>
        </w:tc>
        <w:tc>
          <w:tcPr>
            <w:tcW w:w="7295" w:type="dxa"/>
            <w:vAlign w:val="center"/>
          </w:tcPr>
          <w:p w14:paraId="033E3AD3" w14:textId="209774A0" w:rsidR="00464E47" w:rsidRDefault="00CB193D" w:rsidP="00491E0F">
            <m:oMathPara>
              <m:oMath>
                <m:sSub>
                  <m:sSubPr>
                    <m:ctrlPr>
                      <w:rPr>
                        <w:rFonts w:ascii="Cambria Math" w:hAnsi="Cambria Math"/>
                      </w:rPr>
                    </m:ctrlPr>
                  </m:sSubPr>
                  <m:e>
                    <m:r>
                      <w:rPr>
                        <w:rFonts w:ascii="Cambria Math" w:hAnsi="Cambria Math"/>
                      </w:rPr>
                      <m:t>d</m:t>
                    </m:r>
                  </m:e>
                  <m:sub>
                    <m:r>
                      <m:rPr>
                        <m:sty m:val="p"/>
                      </m:rPr>
                      <w:rPr>
                        <w:rFonts w:ascii="Cambria Math" w:hAnsi="Cambria Math"/>
                      </w:rPr>
                      <m:t>va</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π</m:t>
                            </m:r>
                            <m:sSub>
                              <m:sSubPr>
                                <m:ctrlPr>
                                  <w:rPr>
                                    <w:rFonts w:ascii="Cambria Math" w:hAnsi="Cambria Math"/>
                                  </w:rPr>
                                </m:ctrlPr>
                              </m:sSubPr>
                              <m:e>
                                <m:r>
                                  <w:rPr>
                                    <w:rFonts w:ascii="Cambria Math" w:hAnsi="Cambria Math"/>
                                  </w:rPr>
                                  <m:t>k</m:t>
                                </m:r>
                              </m:e>
                              <m:sub>
                                <m:r>
                                  <m:rPr>
                                    <m:sty m:val="p"/>
                                  </m:rPr>
                                  <w:rPr>
                                    <w:rFonts w:ascii="Cambria Math" w:hAnsi="Cambria Math"/>
                                  </w:rPr>
                                  <m:t>a</m:t>
                                </m:r>
                              </m:sub>
                            </m:sSub>
                            <m:r>
                              <w:rPr>
                                <w:rFonts w:ascii="Cambria Math" w:hAnsi="Cambria Math"/>
                              </w:rPr>
                              <m:t>ρ</m:t>
                            </m:r>
                          </m:num>
                          <m:den>
                            <m:r>
                              <m:rPr>
                                <m:sty m:val="p"/>
                              </m:rPr>
                              <w:rPr>
                                <w:rFonts w:ascii="Cambria Math" w:hAnsi="Cambria Math"/>
                              </w:rPr>
                              <m:t>6</m:t>
                            </m:r>
                            <m:r>
                              <w:rPr>
                                <w:rFonts w:ascii="Cambria Math" w:hAnsi="Cambria Math"/>
                              </w:rPr>
                              <m:t>k</m:t>
                            </m:r>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D</m:t>
                            </m:r>
                          </m:e>
                          <m:sub>
                            <m:r>
                              <m:rPr>
                                <m:sty m:val="p"/>
                              </m:rPr>
                              <w:rPr>
                                <w:rFonts w:ascii="Cambria Math" w:hAnsi="Cambria Math"/>
                              </w:rPr>
                              <m:t>α</m:t>
                            </m:r>
                          </m:sub>
                        </m:sSub>
                        <m:r>
                          <m:rPr>
                            <m:sty m:val="p"/>
                          </m:rPr>
                          <w:rPr>
                            <w:rFonts w:ascii="Cambria Math" w:hAnsi="Cambria Math"/>
                          </w:rPr>
                          <m:t>-3</m:t>
                        </m:r>
                      </m:den>
                    </m:f>
                  </m:sup>
                </m:s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m</m:t>
                            </m:r>
                          </m:sub>
                        </m:sSub>
                      </m:e>
                    </m:d>
                  </m:e>
                  <m:sup>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D</m:t>
                            </m:r>
                          </m:e>
                          <m:sub>
                            <m:r>
                              <m:rPr>
                                <m:sty m:val="p"/>
                              </m:rP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m:t>
                            </m:r>
                          </m:sub>
                        </m:sSub>
                      </m:num>
                      <m:den>
                        <m:r>
                          <m:rPr>
                            <m:sty m:val="p"/>
                          </m:rPr>
                          <w:rPr>
                            <w:rFonts w:ascii="Cambria Math" w:hAnsi="Cambria Math"/>
                          </w:rPr>
                          <m:t>2</m:t>
                        </m:r>
                        <m:sSub>
                          <m:sSubPr>
                            <m:ctrlPr>
                              <w:rPr>
                                <w:rFonts w:ascii="Cambria Math" w:hAnsi="Cambria Math"/>
                              </w:rPr>
                            </m:ctrlPr>
                          </m:sSubPr>
                          <m:e>
                            <m:r>
                              <w:rPr>
                                <w:rFonts w:ascii="Cambria Math" w:hAnsi="Cambria Math"/>
                              </w:rPr>
                              <m:t>D</m:t>
                            </m:r>
                          </m:e>
                          <m:sub>
                            <m:r>
                              <m:rPr>
                                <m:sty m:val="p"/>
                              </m:rPr>
                              <w:rPr>
                                <w:rFonts w:ascii="Cambria Math" w:hAnsi="Cambria Math"/>
                              </w:rPr>
                              <m:t>α</m:t>
                            </m:r>
                          </m:sub>
                        </m:sSub>
                        <m:r>
                          <m:rPr>
                            <m:sty m:val="p"/>
                          </m:rPr>
                          <w:rPr>
                            <w:rFonts w:ascii="Cambria Math" w:hAnsi="Cambria Math"/>
                          </w:rPr>
                          <m:t>-3</m:t>
                        </m:r>
                      </m:den>
                    </m:f>
                  </m:sup>
                </m:sSup>
                <m:r>
                  <m:rPr>
                    <m:sty m:val="p"/>
                  </m:rPr>
                  <w:rPr>
                    <w:rFonts w:ascii="Cambria Math" w:hAnsi="Cambria Math"/>
                  </w:rPr>
                  <m:t>,</m:t>
                </m:r>
              </m:oMath>
            </m:oMathPara>
          </w:p>
        </w:tc>
        <w:tc>
          <w:tcPr>
            <w:tcW w:w="985" w:type="dxa"/>
            <w:vAlign w:val="center"/>
          </w:tcPr>
          <w:p w14:paraId="05637451" w14:textId="37F24948" w:rsidR="00464E47" w:rsidRDefault="00464E47" w:rsidP="00491E0F">
            <w:pPr>
              <w:jc w:val="right"/>
            </w:pPr>
            <w:r>
              <w:t>(</w:t>
            </w:r>
            <w:r>
              <w:rPr>
                <w:noProof/>
              </w:rPr>
              <w:fldChar w:fldCharType="begin"/>
            </w:r>
            <w:r>
              <w:rPr>
                <w:noProof/>
              </w:rPr>
              <w:instrText xml:space="preserve"> SEQ Eq \* MERGEFORMAT </w:instrText>
            </w:r>
            <w:r>
              <w:rPr>
                <w:noProof/>
              </w:rPr>
              <w:fldChar w:fldCharType="separate"/>
            </w:r>
            <w:r w:rsidR="00313DF1">
              <w:rPr>
                <w:noProof/>
              </w:rPr>
              <w:t>5</w:t>
            </w:r>
            <w:r>
              <w:rPr>
                <w:noProof/>
              </w:rPr>
              <w:fldChar w:fldCharType="end"/>
            </w:r>
            <w:r>
              <w:t>)</w:t>
            </w:r>
          </w:p>
        </w:tc>
      </w:tr>
    </w:tbl>
    <w:p w14:paraId="56D2F729" w14:textId="60973021" w:rsidR="00464E47" w:rsidRDefault="00464E47" w:rsidP="00464E47">
      <w:r>
        <w:t xml:space="preserve">where </w:t>
      </w:r>
      <m:oMath>
        <m:r>
          <w:rPr>
            <w:rFonts w:ascii="Cambria Math" w:hAnsi="Cambria Math"/>
          </w:rPr>
          <m:t>ρ</m:t>
        </m:r>
      </m:oMath>
      <w:r>
        <w:t xml:space="preserve"> is the material density of </w:t>
      </w:r>
      <w:proofErr w:type="gramStart"/>
      <w:r>
        <w:t>soot.</w:t>
      </w:r>
      <w:proofErr w:type="gramEnd"/>
      <w:r>
        <w:t xml:space="preserve"> This equation is an empirical relatio</w:t>
      </w:r>
      <w:r w:rsidR="004C2F43">
        <w:t>n where the conditional is included to explicitly show that this relation</w:t>
      </w:r>
      <w:r w:rsidR="001B6195">
        <w:t xml:space="preserve"> is</w:t>
      </w:r>
      <w:r w:rsidR="004C2F43">
        <w:t xml:space="preserve"> applied for an aggregate with a specific mobility diameter</w:t>
      </w:r>
      <w:r>
        <w:t xml:space="preserve">. </w:t>
      </w:r>
      <w:r w:rsidR="004C2F43">
        <w:t>Then, b</w:t>
      </w:r>
      <w:r>
        <w:t xml:space="preserve">y </w:t>
      </w:r>
      <w:r w:rsidR="00C722EB">
        <w:t>approximating the geometric mean diameter</w:t>
      </w:r>
      <w:r w:rsidR="00204664">
        <w:t xml:space="preserve"> of </w:t>
      </w:r>
      <w:r w:rsidR="00D20C49">
        <w:t xml:space="preserve">the </w:t>
      </w:r>
      <w:r w:rsidR="00204664">
        <w:t>primary particle</w:t>
      </w:r>
      <w:r w:rsidR="00D20C49">
        <w:t>s</w:t>
      </w:r>
      <w:r w:rsidR="00C722EB">
        <w:t xml:space="preserve"> as the Sauter mean</w:t>
      </w:r>
      <w:r w:rsidR="00204664">
        <w:t xml:space="preserve"> diameter</w:t>
      </w:r>
      <w:r w:rsidR="00C722EB">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p,g</m:t>
            </m:r>
          </m:sub>
        </m:sSub>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va</m:t>
            </m:r>
          </m:sub>
        </m:sSub>
      </m:oMath>
      <w:r w:rsidR="00C722EB">
        <w:t xml:space="preserve">, </w:t>
      </w:r>
      <w:r>
        <w:t xml:space="preserve">and </w:t>
      </w:r>
      <m:oMath>
        <m:r>
          <w:rPr>
            <w:rFonts w:ascii="Cambria Math" w:hAnsi="Cambria Math"/>
          </w:rPr>
          <m:t>ρ</m:t>
        </m:r>
      </m:oMath>
      <w:r>
        <w:t xml:space="preserve"> = 1800 kg/m</w:t>
      </w:r>
      <w:r w:rsidRPr="0065625F">
        <w:rPr>
          <w:vertAlign w:val="superscript"/>
        </w:rPr>
        <w:t>3</w:t>
      </w:r>
      <w:r w:rsidRPr="00324009">
        <w:t xml:space="preserve"> </w:t>
      </w:r>
      <w:r w:rsidRPr="00324009">
        <w:fldChar w:fldCharType="begin"/>
      </w:r>
      <w:r w:rsidR="003319BF">
        <w:instrText xml:space="preserve"> ADDIN EN.CITE &lt;EndNote&gt;&lt;Cite&gt;&lt;Author&gt;Choi&lt;/Author&gt;&lt;Year&gt;1995&lt;/Year&gt;&lt;RecNum&gt;343&lt;/RecNum&gt;&lt;DisplayText&gt;[18]&lt;/DisplayText&gt;&lt;record&gt;&lt;rec-number&gt;343&lt;/rec-number&gt;&lt;foreign-keys&gt;&lt;key app="EN" db-id="202w50srd055xxezw0qp2dxp9txxxa5tt5zs" timestamp="1553734155"&gt;343&lt;/key&gt;&lt;/foreign-keys&gt;&lt;ref-type name="Journal Article"&gt;17&lt;/ref-type&gt;&lt;contributors&gt;&lt;authors&gt;&lt;author&gt;Choi, M. Y.&lt;/author&gt;&lt;author&gt;Mulholland, G. W.&lt;/author&gt;&lt;author&gt;Hamins, A.&lt;/author&gt;&lt;author&gt;Kashiwagi, T.&lt;/author&gt;&lt;/authors&gt;&lt;/contributors&gt;&lt;titles&gt;&lt;title&gt;Comparisons of the soot volume fraction using gravimetric and light extinction techniques&lt;/title&gt;&lt;secondary-title&gt;Combustion and Flame&lt;/secondary-title&gt;&lt;/titles&gt;&lt;periodical&gt;&lt;full-title&gt;Combustion and Flame&lt;/full-title&gt;&lt;/periodical&gt;&lt;pages&gt;161-169&lt;/pages&gt;&lt;volume&gt;102&lt;/volume&gt;&lt;number&gt;1&lt;/number&gt;&lt;dates&gt;&lt;year&gt;1995&lt;/year&gt;&lt;pub-dates&gt;&lt;date&gt;1995/07/01/&lt;/date&gt;&lt;/pub-dates&gt;&lt;/dates&gt;&lt;isbn&gt;0010-2180&lt;/isbn&gt;&lt;urls&gt;&lt;related-urls&gt;&lt;url&gt;http://www.sciencedirect.com/science/article/pii/001021809400282W&lt;/url&gt;&lt;/related-urls&gt;&lt;/urls&gt;&lt;electronic-resource-num&gt;https://doi.org/10.1016/0010-2180(94)00282-W&lt;/electronic-resource-num&gt;&lt;/record&gt;&lt;/Cite&gt;&lt;/EndNote&gt;</w:instrText>
      </w:r>
      <w:r w:rsidRPr="00324009">
        <w:fldChar w:fldCharType="separate"/>
      </w:r>
      <w:r w:rsidR="003319BF">
        <w:rPr>
          <w:noProof/>
        </w:rPr>
        <w:t>[18]</w:t>
      </w:r>
      <w:r w:rsidRPr="00324009">
        <w:fldChar w:fldCharType="end"/>
      </w:r>
      <w:r w:rsidR="00C722EB">
        <w:t>,</w:t>
      </w:r>
      <w:r>
        <w:t xml:space="preserve"> this equation can be used to estimate </w:t>
      </w:r>
      <w:r w:rsidR="004C2F43">
        <w:t xml:space="preserve">geometric mean </w:t>
      </w:r>
      <w:r>
        <w:t xml:space="preserve">primary particle size within the aggregate as a function of the mobility diameter of the aggregate </w:t>
      </w:r>
      <w:r>
        <w:fldChar w:fldCharType="begin"/>
      </w:r>
      <w:r w:rsidR="003319BF">
        <w:instrText xml:space="preserve"> ADDIN EN.CITE &lt;EndNote&gt;&lt;Cite&gt;&lt;Author&gt;Dastanpour&lt;/Author&gt;&lt;Year&gt;2016&lt;/Year&gt;&lt;RecNum&gt;1&lt;/RecNum&gt;&lt;DisplayText&gt;[15]&lt;/DisplayText&gt;&lt;record&gt;&lt;rec-number&gt;1&lt;/rec-number&gt;&lt;foreign-keys&gt;&lt;key app="EN" db-id="202w50srd055xxezw0qp2dxp9txxxa5tt5zs" timestamp="1548847060"&gt;1&lt;/key&gt;&lt;/foreign-keys&gt;&lt;ref-type name="Journal Article"&gt;17&lt;/ref-type&gt;&lt;contributors&gt;&lt;authors&gt;&lt;author&gt;Dastanpour, R.&lt;/author&gt;&lt;author&gt;Rogak, Steven N.&lt;/author&gt;&lt;author&gt;Graves, Brian&lt;/author&gt;&lt;author&gt;Olfert, Jason&lt;/author&gt;&lt;author&gt;Eggersdorfer, Maximilian L.&lt;/author&gt;&lt;author&gt;Boies, Adam M.&lt;/author&gt;&lt;/authors&gt;&lt;/contributors&gt;&lt;titles&gt;&lt;title&gt;Improved sizing of soot primary particles using mass-mobility measurements &lt;/title&gt;&lt;secondary-title&gt;Aerosol Science and Technology&lt;/secondary-title&gt;&lt;/titles&gt;&lt;periodical&gt;&lt;full-title&gt;Aerosol Science and Technology&lt;/full-title&gt;&lt;/periodical&gt;&lt;pages&gt;101-109&lt;/pages&gt;&lt;volume&gt;50&lt;/volume&gt;&lt;number&gt;2&lt;/number&gt;&lt;dates&gt;&lt;year&gt;2016&lt;/year&gt;&lt;pub-dates&gt;&lt;date&gt;2016/02/01&lt;/date&gt;&lt;/pub-dates&gt;&lt;/dates&gt;&lt;publisher&gt;Taylor &amp;amp; Francis&lt;/publisher&gt;&lt;isbn&gt;0278-6826&lt;/isbn&gt;&lt;urls&gt;&lt;related-urls&gt;&lt;url&gt;https://doi.org/10.1080/02786826.2015.1130796&lt;/url&gt;&lt;/related-urls&gt;&lt;/urls&gt;&lt;electronic-resource-num&gt;10.1080/02786826.2015.1130796&lt;/electronic-resource-num&gt;&lt;/record&gt;&lt;/Cite&gt;&lt;/EndNote&gt;</w:instrText>
      </w:r>
      <w:r>
        <w:fldChar w:fldCharType="separate"/>
      </w:r>
      <w:r w:rsidR="003319BF">
        <w:rPr>
          <w:noProof/>
        </w:rPr>
        <w:t>[15]</w:t>
      </w:r>
      <w:r>
        <w:fldChar w:fldCharType="end"/>
      </w:r>
      <w:r>
        <w:t>,</w:t>
      </w:r>
      <w:r w:rsidR="004C2F43">
        <w:t xml:space="preserve"> resulting in the summary expression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3F610DEF" w14:textId="77777777" w:rsidTr="00491E0F">
        <w:tc>
          <w:tcPr>
            <w:tcW w:w="1165" w:type="dxa"/>
            <w:vAlign w:val="center"/>
          </w:tcPr>
          <w:p w14:paraId="7660C053" w14:textId="77777777" w:rsidR="00464E47" w:rsidRDefault="00464E47" w:rsidP="00491E0F"/>
        </w:tc>
        <w:tc>
          <w:tcPr>
            <w:tcW w:w="7295" w:type="dxa"/>
            <w:vAlign w:val="center"/>
          </w:tcPr>
          <w:p w14:paraId="78BF2796" w14:textId="23EF3E27" w:rsidR="00464E47" w:rsidRDefault="00CB193D" w:rsidP="00491E0F">
            <m:oMathPara>
              <m:oMath>
                <m:sSub>
                  <m:sSubPr>
                    <m:ctrlPr>
                      <w:rPr>
                        <w:rFonts w:ascii="Cambria Math" w:hAnsi="Cambria Math"/>
                      </w:rPr>
                    </m:ctrlPr>
                  </m:sSubPr>
                  <m:e>
                    <m:r>
                      <w:rPr>
                        <w:rFonts w:ascii="Cambria Math" w:hAnsi="Cambria Math"/>
                      </w:rPr>
                      <m:t>d</m:t>
                    </m:r>
                  </m:e>
                  <m:sub>
                    <m:r>
                      <m:rPr>
                        <m:sty m:val="p"/>
                      </m:rP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p,100</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m</m:t>
                                </m:r>
                              </m:sub>
                            </m:sSub>
                          </m:num>
                          <m:den>
                            <m:r>
                              <m:rPr>
                                <m:sty m:val="p"/>
                              </m:rPr>
                              <w:rPr>
                                <w:rFonts w:ascii="Cambria Math" w:hAnsi="Cambria Math"/>
                              </w:rPr>
                              <m:t>100</m:t>
                            </m:r>
                          </m:den>
                        </m:f>
                      </m:e>
                    </m:d>
                  </m:e>
                  <m:sup>
                    <m:sSub>
                      <m:sSubPr>
                        <m:ctrlPr>
                          <w:rPr>
                            <w:rFonts w:ascii="Cambria Math" w:hAnsi="Cambria Math"/>
                          </w:rPr>
                        </m:ctrlPr>
                      </m:sSubPr>
                      <m:e>
                        <m:r>
                          <w:rPr>
                            <w:rFonts w:ascii="Cambria Math" w:hAnsi="Cambria Math"/>
                          </w:rPr>
                          <m:t>D</m:t>
                        </m:r>
                      </m:e>
                      <m:sub>
                        <m:r>
                          <m:rPr>
                            <m:sty m:val="p"/>
                          </m:rPr>
                          <w:rPr>
                            <w:rFonts w:ascii="Cambria Math" w:hAnsi="Cambria Math"/>
                          </w:rPr>
                          <m:t>TEM</m:t>
                        </m:r>
                      </m:sub>
                    </m:sSub>
                  </m:sup>
                </m:sSup>
                <m:r>
                  <m:rPr>
                    <m:sty m:val="p"/>
                  </m:rPr>
                  <w:rPr>
                    <w:rFonts w:ascii="Cambria Math" w:hAnsi="Cambria Math"/>
                  </w:rPr>
                  <m:t>,</m:t>
                </m:r>
              </m:oMath>
            </m:oMathPara>
          </w:p>
        </w:tc>
        <w:tc>
          <w:tcPr>
            <w:tcW w:w="985" w:type="dxa"/>
            <w:vAlign w:val="center"/>
          </w:tcPr>
          <w:p w14:paraId="585E9403" w14:textId="384F797E" w:rsidR="00464E47" w:rsidRDefault="00464E47" w:rsidP="00491E0F">
            <w:pPr>
              <w:jc w:val="right"/>
            </w:pPr>
            <w:r>
              <w:t>(</w:t>
            </w:r>
            <w:bookmarkStart w:id="7" w:name="dpwithdm"/>
            <w:r>
              <w:rPr>
                <w:noProof/>
              </w:rPr>
              <w:fldChar w:fldCharType="begin"/>
            </w:r>
            <w:r>
              <w:rPr>
                <w:noProof/>
              </w:rPr>
              <w:instrText xml:space="preserve"> SEQ Eq \* MERGEFORMAT </w:instrText>
            </w:r>
            <w:r>
              <w:rPr>
                <w:noProof/>
              </w:rPr>
              <w:fldChar w:fldCharType="separate"/>
            </w:r>
            <w:r w:rsidR="00313DF1">
              <w:rPr>
                <w:noProof/>
              </w:rPr>
              <w:t>6</w:t>
            </w:r>
            <w:r>
              <w:rPr>
                <w:noProof/>
              </w:rPr>
              <w:fldChar w:fldCharType="end"/>
            </w:r>
            <w:bookmarkEnd w:id="7"/>
            <w:r>
              <w:t>)</w:t>
            </w:r>
          </w:p>
        </w:tc>
      </w:tr>
    </w:tbl>
    <w:p w14:paraId="0960514F" w14:textId="57718001" w:rsidR="00464E47" w:rsidRDefault="00464E47" w:rsidP="00464E47">
      <w:r>
        <w:t xml:space="preserve">where </w:t>
      </w:r>
      <m:oMath>
        <m:sSub>
          <m:sSubPr>
            <m:ctrlPr>
              <w:rPr>
                <w:rFonts w:ascii="Cambria Math" w:hAnsi="Cambria Math"/>
                <w:i/>
              </w:rPr>
            </m:ctrlPr>
          </m:sSubPr>
          <m:e>
            <m:r>
              <w:rPr>
                <w:rFonts w:ascii="Cambria Math" w:hAnsi="Cambria Math"/>
              </w:rPr>
              <m:t>D</m:t>
            </m:r>
          </m:e>
          <m:sub>
            <m:r>
              <m:rPr>
                <m:sty m:val="p"/>
              </m:rPr>
              <w:rPr>
                <w:rFonts w:ascii="Cambria Math" w:hAnsi="Cambria Math"/>
              </w:rPr>
              <m:t>TEM</m:t>
            </m:r>
          </m:sub>
        </m:sSub>
        <m:r>
          <w:rPr>
            <w:rFonts w:ascii="Cambria Math" w:hAnsi="Cambria Math"/>
          </w:rPr>
          <m:t>=(2</m:t>
        </m:r>
        <m:sSub>
          <m:sSubPr>
            <m:ctrlPr>
              <w:rPr>
                <w:rFonts w:ascii="Cambria Math" w:hAnsi="Cambria Math"/>
                <w:i/>
              </w:rPr>
            </m:ctrlPr>
          </m:sSubPr>
          <m:e>
            <m:r>
              <w:rPr>
                <w:rFonts w:ascii="Cambria Math" w:hAnsi="Cambria Math"/>
              </w:rPr>
              <m:t>D</m:t>
            </m: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D</m:t>
            </m:r>
          </m:e>
          <m:sub>
            <m:r>
              <m:rPr>
                <m:sty m:val="p"/>
              </m:rPr>
              <w:rPr>
                <w:rFonts w:ascii="Cambria Math" w:hAnsi="Cambria Math"/>
              </w:rPr>
              <m:t>α</m:t>
            </m:r>
          </m:sub>
        </m:sSub>
        <m:r>
          <w:rPr>
            <w:rFonts w:ascii="Cambria Math" w:hAnsi="Cambria Math"/>
          </w:rPr>
          <m:t>-3)</m:t>
        </m:r>
      </m:oMath>
      <w:r>
        <w:t xml:space="preserve"> and </w:t>
      </w:r>
      <m:oMath>
        <m:sSub>
          <m:sSubPr>
            <m:ctrlPr>
              <w:rPr>
                <w:rFonts w:ascii="Cambria Math" w:hAnsi="Cambria Math"/>
                <w:i/>
              </w:rPr>
            </m:ctrlPr>
          </m:sSubPr>
          <m:e>
            <m:r>
              <w:rPr>
                <w:rFonts w:ascii="Cambria Math" w:hAnsi="Cambria Math"/>
              </w:rPr>
              <m:t>d</m:t>
            </m:r>
          </m:e>
          <m:sub>
            <m:r>
              <m:rPr>
                <m:sty m:val="p"/>
              </m:rPr>
              <w:rPr>
                <w:rFonts w:ascii="Cambria Math" w:hAnsi="Cambria Math"/>
              </w:rPr>
              <m:t>p</m:t>
            </m:r>
            <m:r>
              <w:rPr>
                <w:rFonts w:ascii="Cambria Math" w:hAnsi="Cambria Math"/>
              </w:rPr>
              <m:t>,100</m:t>
            </m:r>
          </m:sub>
        </m:sSub>
      </m:oMath>
      <w:r>
        <w:t xml:space="preserve"> is pri</w:t>
      </w:r>
      <w:proofErr w:type="spellStart"/>
      <w:r>
        <w:t>mary</w:t>
      </w:r>
      <w:proofErr w:type="spellEnd"/>
      <w:r>
        <w:t xml:space="preserve"> particle diameter of an aggregate having a mobility diameter of 100 nm</w:t>
      </w:r>
      <w:r w:rsidR="004C2F43">
        <w:t>. The latter quantity can be derived from</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7270F515" w14:textId="77777777" w:rsidTr="00491E0F">
        <w:tc>
          <w:tcPr>
            <w:tcW w:w="1165" w:type="dxa"/>
            <w:vAlign w:val="center"/>
          </w:tcPr>
          <w:p w14:paraId="4F1C021D" w14:textId="77777777" w:rsidR="00464E47" w:rsidRDefault="00464E47" w:rsidP="00491E0F"/>
        </w:tc>
        <w:tc>
          <w:tcPr>
            <w:tcW w:w="7295" w:type="dxa"/>
            <w:vAlign w:val="center"/>
          </w:tcPr>
          <w:p w14:paraId="0089F824" w14:textId="043F313C" w:rsidR="00464E47" w:rsidRDefault="00CB193D" w:rsidP="00491E0F">
            <m:oMathPara>
              <m:oMath>
                <m:sSub>
                  <m:sSubPr>
                    <m:ctrlPr>
                      <w:rPr>
                        <w:rFonts w:ascii="Cambria Math" w:hAnsi="Cambria Math"/>
                      </w:rPr>
                    </m:ctrlPr>
                  </m:sSubPr>
                  <m:e>
                    <m:r>
                      <w:rPr>
                        <w:rFonts w:ascii="Cambria Math" w:hAnsi="Cambria Math"/>
                      </w:rPr>
                      <m:t>d</m:t>
                    </m:r>
                  </m:e>
                  <m:sub>
                    <m:r>
                      <m:rPr>
                        <m:sty m:val="p"/>
                      </m:rPr>
                      <w:rPr>
                        <w:rFonts w:ascii="Cambria Math" w:hAnsi="Cambria Math"/>
                      </w:rPr>
                      <m:t>p,100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va,100</m:t>
                    </m:r>
                  </m:sub>
                </m:sSub>
                <m:r>
                  <m:rPr>
                    <m:sty m:val="p"/>
                  </m:rPr>
                  <w:rPr>
                    <w:rFonts w:ascii="Cambria Math" w:hAnsi="Cambria Math"/>
                  </w:rPr>
                  <m:t>=100</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eff,100</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a</m:t>
                                </m:r>
                              </m:sub>
                            </m:sSub>
                            <m:r>
                              <w:rPr>
                                <w:rFonts w:ascii="Cambria Math" w:hAnsi="Cambria Math"/>
                              </w:rPr>
                              <m:t>ρ</m:t>
                            </m:r>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3-2</m:t>
                        </m:r>
                        <m:sSub>
                          <m:sSubPr>
                            <m:ctrlPr>
                              <w:rPr>
                                <w:rFonts w:ascii="Cambria Math" w:hAnsi="Cambria Math"/>
                              </w:rPr>
                            </m:ctrlPr>
                          </m:sSubPr>
                          <m:e>
                            <m:r>
                              <w:rPr>
                                <w:rFonts w:ascii="Cambria Math" w:hAnsi="Cambria Math"/>
                              </w:rPr>
                              <m:t>D</m:t>
                            </m:r>
                          </m:e>
                          <m:sub>
                            <m:r>
                              <m:rPr>
                                <m:sty m:val="p"/>
                              </m:rPr>
                              <w:rPr>
                                <w:rFonts w:ascii="Cambria Math" w:hAnsi="Cambria Math"/>
                              </w:rPr>
                              <m:t>α</m:t>
                            </m:r>
                          </m:sub>
                        </m:sSub>
                      </m:den>
                    </m:f>
                  </m:sup>
                </m:sSup>
                <m:r>
                  <m:rPr>
                    <m:sty m:val="p"/>
                  </m:rPr>
                  <w:rPr>
                    <w:rFonts w:ascii="Cambria Math" w:hAnsi="Cambria Math"/>
                  </w:rPr>
                  <m:t>.</m:t>
                </m:r>
              </m:oMath>
            </m:oMathPara>
          </w:p>
        </w:tc>
        <w:tc>
          <w:tcPr>
            <w:tcW w:w="985" w:type="dxa"/>
            <w:vAlign w:val="center"/>
          </w:tcPr>
          <w:p w14:paraId="48013C3E" w14:textId="619B45C8" w:rsidR="00464E47" w:rsidRDefault="00464E47" w:rsidP="00491E0F">
            <w:pPr>
              <w:jc w:val="right"/>
            </w:pPr>
            <w:r>
              <w:t>(</w:t>
            </w:r>
            <w:r>
              <w:rPr>
                <w:noProof/>
              </w:rPr>
              <w:fldChar w:fldCharType="begin"/>
            </w:r>
            <w:r>
              <w:rPr>
                <w:noProof/>
              </w:rPr>
              <w:instrText xml:space="preserve"> SEQ Eq \* MERGEFORMAT </w:instrText>
            </w:r>
            <w:r>
              <w:rPr>
                <w:noProof/>
              </w:rPr>
              <w:fldChar w:fldCharType="separate"/>
            </w:r>
            <w:r w:rsidR="00313DF1">
              <w:rPr>
                <w:noProof/>
              </w:rPr>
              <w:t>7</w:t>
            </w:r>
            <w:r>
              <w:rPr>
                <w:noProof/>
              </w:rPr>
              <w:fldChar w:fldCharType="end"/>
            </w:r>
            <w:r>
              <w:t>)</w:t>
            </w:r>
          </w:p>
        </w:tc>
      </w:tr>
    </w:tbl>
    <w:p w14:paraId="727714C5" w14:textId="45594405" w:rsidR="00464E47" w:rsidRDefault="004C2F43" w:rsidP="00464E47">
      <w:r>
        <w:t>where</w:t>
      </w:r>
      <w:r w:rsidR="00464E47">
        <w:t xml:space="preserve"> </w:t>
      </w:r>
      <m:oMath>
        <m:sSub>
          <m:sSubPr>
            <m:ctrlPr>
              <w:rPr>
                <w:rFonts w:ascii="Cambria Math" w:hAnsi="Cambria Math"/>
                <w:i/>
              </w:rPr>
            </m:ctrlPr>
          </m:sSubPr>
          <m:e>
            <m:r>
              <w:rPr>
                <w:rFonts w:ascii="Cambria Math" w:hAnsi="Cambria Math"/>
              </w:rPr>
              <m:t>ρ</m:t>
            </m:r>
          </m:e>
          <m:sub>
            <m:r>
              <m:rPr>
                <m:sty m:val="p"/>
              </m:rPr>
              <w:rPr>
                <w:rFonts w:ascii="Cambria Math" w:hAnsi="Cambria Math"/>
              </w:rPr>
              <m:t>eff,</m:t>
            </m:r>
            <m:r>
              <w:rPr>
                <w:rFonts w:ascii="Cambria Math" w:hAnsi="Cambria Math"/>
              </w:rPr>
              <m:t>100</m:t>
            </m:r>
          </m:sub>
        </m:sSub>
      </m:oMath>
      <w:r w:rsidR="00464E47">
        <w:t xml:space="preserve"> </w:t>
      </w:r>
      <w:r>
        <w:t>is</w:t>
      </w:r>
      <w:r w:rsidR="00464E47">
        <w:t xml:space="preserve"> obtained by Eq. (</w:t>
      </w:r>
      <w:r w:rsidR="00464E47">
        <w:fldChar w:fldCharType="begin"/>
      </w:r>
      <w:r w:rsidR="00464E47">
        <w:instrText xml:space="preserve"> REF eq3 \h </w:instrText>
      </w:r>
      <w:r w:rsidR="00464E47">
        <w:fldChar w:fldCharType="separate"/>
      </w:r>
      <w:r w:rsidR="00313DF1">
        <w:rPr>
          <w:noProof/>
        </w:rPr>
        <w:t>3</w:t>
      </w:r>
      <w:r w:rsidR="00464E47">
        <w:fldChar w:fldCharType="end"/>
      </w:r>
      <w:r w:rsidR="00464E47">
        <w:t xml:space="preserve">) </w:t>
      </w:r>
      <w:r w:rsidR="00526061">
        <w:t xml:space="preserve">when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t xml:space="preserve"> =</w:t>
      </w:r>
      <w:r w:rsidR="00464E47">
        <w:t xml:space="preserve"> 100 nm. Dastanpour </w:t>
      </w:r>
      <w:r w:rsidR="00464E47">
        <w:fldChar w:fldCharType="begin"/>
      </w:r>
      <w:r w:rsidR="003319BF">
        <w:instrText xml:space="preserve"> ADDIN EN.CITE &lt;EndNote&gt;&lt;Cite&gt;&lt;Author&gt;Dastanpour&lt;/Author&gt;&lt;Year&gt;2016&lt;/Year&gt;&lt;RecNum&gt;1&lt;/RecNum&gt;&lt;DisplayText&gt;[15]&lt;/DisplayText&gt;&lt;record&gt;&lt;rec-number&gt;1&lt;/rec-number&gt;&lt;foreign-keys&gt;&lt;key app="EN" db-id="202w50srd055xxezw0qp2dxp9txxxa5tt5zs" timestamp="1548847060"&gt;1&lt;/key&gt;&lt;/foreign-keys&gt;&lt;ref-type name="Journal Article"&gt;17&lt;/ref-type&gt;&lt;contributors&gt;&lt;authors&gt;&lt;author&gt;Dastanpour, R.&lt;/author&gt;&lt;author&gt;Rogak, Steven N.&lt;/author&gt;&lt;author&gt;Graves, Brian&lt;/author&gt;&lt;author&gt;Olfert, Jason&lt;/author&gt;&lt;author&gt;Eggersdorfer, Maximilian L.&lt;/author&gt;&lt;author&gt;Boies, Adam M.&lt;/author&gt;&lt;/authors&gt;&lt;/contributors&gt;&lt;titles&gt;&lt;title&gt;Improved sizing of soot primary particles using mass-mobility measurements &lt;/title&gt;&lt;secondary-title&gt;Aerosol Science and Technology&lt;/secondary-title&gt;&lt;/titles&gt;&lt;periodical&gt;&lt;full-title&gt;Aerosol Science and Technology&lt;/full-title&gt;&lt;/periodical&gt;&lt;pages&gt;101-109&lt;/pages&gt;&lt;volume&gt;50&lt;/volume&gt;&lt;number&gt;2&lt;/number&gt;&lt;dates&gt;&lt;year&gt;2016&lt;/year&gt;&lt;pub-dates&gt;&lt;date&gt;2016/02/01&lt;/date&gt;&lt;/pub-dates&gt;&lt;/dates&gt;&lt;publisher&gt;Taylor &amp;amp; Francis&lt;/publisher&gt;&lt;isbn&gt;0278-6826&lt;/isbn&gt;&lt;urls&gt;&lt;related-urls&gt;&lt;url&gt;https://doi.org/10.1080/02786826.2015.1130796&lt;/url&gt;&lt;/related-urls&gt;&lt;/urls&gt;&lt;electronic-resource-num&gt;10.1080/02786826.2015.1130796&lt;/electronic-resource-num&gt;&lt;/record&gt;&lt;/Cite&gt;&lt;/EndNote&gt;</w:instrText>
      </w:r>
      <w:r w:rsidR="00464E47">
        <w:fldChar w:fldCharType="separate"/>
      </w:r>
      <w:r w:rsidR="003319BF">
        <w:rPr>
          <w:noProof/>
        </w:rPr>
        <w:t>[15]</w:t>
      </w:r>
      <w:r w:rsidR="00464E47">
        <w:fldChar w:fldCharType="end"/>
      </w:r>
      <w:r w:rsidR="00464E47">
        <w:t xml:space="preserve"> found that </w:t>
      </w:r>
      <m:oMath>
        <m:sSub>
          <m:sSubPr>
            <m:ctrlPr>
              <w:rPr>
                <w:rFonts w:ascii="Cambria Math" w:hAnsi="Cambria Math"/>
                <w:i/>
              </w:rPr>
            </m:ctrlPr>
          </m:sSubPr>
          <m:e>
            <m:r>
              <w:rPr>
                <w:rFonts w:ascii="Cambria Math" w:hAnsi="Cambria Math"/>
              </w:rPr>
              <m:t>D</m:t>
            </m:r>
          </m:e>
          <m:sub>
            <m:r>
              <m:rPr>
                <m:sty m:val="p"/>
              </m:rPr>
              <w:rPr>
                <w:rFonts w:ascii="Cambria Math" w:hAnsi="Cambria Math"/>
              </w:rPr>
              <m:t>α</m:t>
            </m:r>
          </m:sub>
        </m:sSub>
        <m:r>
          <w:rPr>
            <w:rFonts w:ascii="Cambria Math" w:hAnsi="Cambria Math"/>
          </w:rPr>
          <m:t>≈1.1</m:t>
        </m:r>
      </m:oMath>
      <w:r>
        <w:t xml:space="preserve"> and </w:t>
      </w:r>
      <m:oMath>
        <m:sSub>
          <m:sSubPr>
            <m:ctrlPr>
              <w:rPr>
                <w:rFonts w:ascii="Cambria Math" w:hAnsi="Cambria Math"/>
                <w:i/>
              </w:rPr>
            </m:ctrlPr>
          </m:sSubPr>
          <m:e>
            <m:r>
              <w:rPr>
                <w:rFonts w:ascii="Cambria Math" w:hAnsi="Cambria Math"/>
              </w:rPr>
              <m:t>k</m:t>
            </m:r>
          </m:e>
          <m:sub>
            <m:r>
              <m:rPr>
                <m:sty m:val="p"/>
              </m:rPr>
              <w:rPr>
                <w:rFonts w:ascii="Cambria Math" w:hAnsi="Cambria Math"/>
              </w:rPr>
              <m:t>a</m:t>
            </m:r>
          </m:sub>
        </m:sSub>
        <m:r>
          <w:rPr>
            <w:rFonts w:ascii="Cambria Math" w:hAnsi="Cambria Math"/>
          </w:rPr>
          <m:t>≈1.13</m:t>
        </m:r>
      </m:oMath>
      <w:r>
        <w:t>, such that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78CF001B" w14:textId="77777777" w:rsidTr="00491E0F">
        <w:tc>
          <w:tcPr>
            <w:tcW w:w="1165" w:type="dxa"/>
            <w:vAlign w:val="center"/>
          </w:tcPr>
          <w:p w14:paraId="5D64CA5E" w14:textId="77777777" w:rsidR="00464E47" w:rsidRDefault="00464E47" w:rsidP="00491E0F"/>
        </w:tc>
        <w:tc>
          <w:tcPr>
            <w:tcW w:w="7295" w:type="dxa"/>
            <w:vAlign w:val="center"/>
          </w:tcPr>
          <w:p w14:paraId="7EB45B46" w14:textId="77777777" w:rsidR="00464E47" w:rsidRDefault="00CB193D" w:rsidP="00491E0F">
            <m:oMathPara>
              <m:oMath>
                <m:sSub>
                  <m:sSubPr>
                    <m:ctrlPr>
                      <w:rPr>
                        <w:rFonts w:ascii="Cambria Math" w:hAnsi="Cambria Math"/>
                      </w:rPr>
                    </m:ctrlPr>
                  </m:sSubPr>
                  <m:e>
                    <m:r>
                      <w:rPr>
                        <w:rFonts w:ascii="Cambria Math" w:hAnsi="Cambria Math"/>
                      </w:rPr>
                      <m:t>D</m:t>
                    </m:r>
                  </m:e>
                  <m:sub>
                    <m:r>
                      <m:rPr>
                        <m:sty m:val="p"/>
                      </m:rPr>
                      <w:rPr>
                        <w:rFonts w:ascii="Cambria Math" w:hAnsi="Cambria Math"/>
                      </w:rPr>
                      <m:t>TEM</m:t>
                    </m:r>
                  </m:sub>
                </m:sSub>
                <m:r>
                  <m:rPr>
                    <m:sty m:val="p"/>
                  </m:rPr>
                  <w:rPr>
                    <w:rFonts w:ascii="Cambria Math" w:hAnsi="Cambria Math"/>
                  </w:rPr>
                  <m:t>=1.25</m:t>
                </m:r>
                <m:sSub>
                  <m:sSubPr>
                    <m:ctrlPr>
                      <w:rPr>
                        <w:rFonts w:ascii="Cambria Math" w:hAnsi="Cambria Math"/>
                      </w:rPr>
                    </m:ctrlPr>
                  </m:sSubPr>
                  <m:e>
                    <m:r>
                      <w:rPr>
                        <w:rFonts w:ascii="Cambria Math" w:hAnsi="Cambria Math"/>
                      </w:rPr>
                      <m:t>D</m:t>
                    </m:r>
                  </m:e>
                  <m:sub>
                    <m:r>
                      <m:rPr>
                        <m:sty m:val="p"/>
                      </m:rPr>
                      <w:rPr>
                        <w:rFonts w:ascii="Cambria Math" w:hAnsi="Cambria Math"/>
                      </w:rPr>
                      <m:t>m</m:t>
                    </m:r>
                  </m:sub>
                </m:sSub>
                <m:r>
                  <m:rPr>
                    <m:sty m:val="p"/>
                  </m:rPr>
                  <w:rPr>
                    <w:rFonts w:ascii="Cambria Math" w:hAnsi="Cambria Math"/>
                  </w:rPr>
                  <m:t>-2.75.</m:t>
                </m:r>
              </m:oMath>
            </m:oMathPara>
          </w:p>
        </w:tc>
        <w:tc>
          <w:tcPr>
            <w:tcW w:w="985" w:type="dxa"/>
            <w:vAlign w:val="center"/>
          </w:tcPr>
          <w:p w14:paraId="681E988B" w14:textId="0C785C4A" w:rsidR="00464E47" w:rsidRDefault="00464E47" w:rsidP="00491E0F">
            <w:pPr>
              <w:jc w:val="right"/>
            </w:pPr>
            <w:r>
              <w:t>(</w:t>
            </w:r>
            <w:r>
              <w:rPr>
                <w:noProof/>
              </w:rPr>
              <w:fldChar w:fldCharType="begin"/>
            </w:r>
            <w:r>
              <w:rPr>
                <w:noProof/>
              </w:rPr>
              <w:instrText xml:space="preserve"> SEQ Eq \* MERGEFORMAT </w:instrText>
            </w:r>
            <w:r>
              <w:rPr>
                <w:noProof/>
              </w:rPr>
              <w:fldChar w:fldCharType="separate"/>
            </w:r>
            <w:r w:rsidR="00313DF1">
              <w:rPr>
                <w:noProof/>
              </w:rPr>
              <w:t>8</w:t>
            </w:r>
            <w:r>
              <w:rPr>
                <w:noProof/>
              </w:rPr>
              <w:fldChar w:fldCharType="end"/>
            </w:r>
            <w:r>
              <w:t>)</w:t>
            </w:r>
          </w:p>
        </w:tc>
      </w:tr>
    </w:tbl>
    <w:p w14:paraId="6F12C186" w14:textId="77A8F440" w:rsidR="00491E0F" w:rsidRDefault="004C2F43" w:rsidP="00464E47">
      <w:r>
        <w:t>We note that, if</w:t>
      </w:r>
      <w:r w:rsidR="00464E47">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r>
          <w:rPr>
            <w:rFonts w:ascii="Cambria Math" w:hAnsi="Cambria Math"/>
          </w:rPr>
          <m:t>=2.2</m:t>
        </m:r>
      </m:oMath>
      <w:r w:rsidR="00464E47">
        <w:t xml:space="preserve">, then </w:t>
      </w:r>
      <m:oMath>
        <m:sSub>
          <m:sSubPr>
            <m:ctrlPr>
              <w:rPr>
                <w:rFonts w:ascii="Cambria Math" w:hAnsi="Cambria Math"/>
                <w:i/>
              </w:rPr>
            </m:ctrlPr>
          </m:sSubPr>
          <m:e>
            <m:r>
              <w:rPr>
                <w:rFonts w:ascii="Cambria Math" w:hAnsi="Cambria Math"/>
              </w:rPr>
              <m:t>D</m:t>
            </m:r>
          </m:e>
          <m:sub>
            <m:r>
              <m:rPr>
                <m:sty m:val="p"/>
              </m:rPr>
              <w:rPr>
                <w:rFonts w:ascii="Cambria Math" w:hAnsi="Cambria Math"/>
              </w:rPr>
              <m:t>TEM</m:t>
            </m:r>
          </m:sub>
        </m:sSub>
        <m:r>
          <w:rPr>
            <w:rFonts w:ascii="Cambria Math" w:hAnsi="Cambria Math"/>
          </w:rPr>
          <m:t>=0</m:t>
        </m:r>
      </m:oMath>
      <w:r>
        <w:t xml:space="preserve">, which </w:t>
      </w:r>
      <w:r w:rsidR="00464E47">
        <w:t xml:space="preserve">is the same value that </w:t>
      </w:r>
      <w:r w:rsidR="00464E47">
        <w:fldChar w:fldCharType="begin"/>
      </w:r>
      <w:r w:rsidR="003319BF">
        <w:instrText xml:space="preserve"> ADDIN EN.CITE &lt;EndNote&gt;&lt;Cite AuthorYear="1"&gt;&lt;Author&gt;Sorensen&lt;/Author&gt;&lt;Year&gt;2011&lt;/Year&gt;&lt;RecNum&gt;123&lt;/RecNum&gt;&lt;DisplayText&gt;Sorensen [10]&lt;/DisplayText&gt;&lt;record&gt;&lt;rec-number&gt;123&lt;/rec-number&gt;&lt;foreign-keys&gt;&lt;key app="EN" db-id="202w50srd055xxezw0qp2dxp9txxxa5tt5zs" timestamp="1548856216"&gt;123&lt;/key&gt;&lt;/foreign-keys&gt;&lt;ref-type name="Journal Article"&gt;17&lt;/ref-type&gt;&lt;contributors&gt;&lt;authors&gt;&lt;author&gt;Sorensen, C. M.&lt;/author&gt;&lt;/authors&gt;&lt;/contributors&gt;&lt;titles&gt;&lt;title&gt;The Mobility of Fractal Aggregates: A Review&lt;/title&gt;&lt;secondary-title&gt;Aerosol Sci. Technol.&lt;/secondary-title&gt;&lt;/titles&gt;&lt;periodical&gt;&lt;full-title&gt;Aerosol Sci. Technol.&lt;/full-title&gt;&lt;/periodical&gt;&lt;pages&gt;765&lt;/pages&gt;&lt;volume&gt;45&lt;/volume&gt;&lt;number&gt;null&lt;/number&gt;&lt;dates&gt;&lt;year&gt;2011&lt;/year&gt;&lt;/dates&gt;&lt;isbn&gt;null&lt;/isbn&gt;&lt;urls&gt;&lt;/urls&gt;&lt;/record&gt;&lt;/Cite&gt;&lt;/EndNote&gt;</w:instrText>
      </w:r>
      <w:r w:rsidR="00464E47">
        <w:fldChar w:fldCharType="separate"/>
      </w:r>
      <w:r w:rsidR="003319BF">
        <w:rPr>
          <w:noProof/>
        </w:rPr>
        <w:t>Sorensen [10]</w:t>
      </w:r>
      <w:r w:rsidR="00464E47">
        <w:fldChar w:fldCharType="end"/>
      </w:r>
      <w:r w:rsidR="00464E47">
        <w:t xml:space="preserve"> recommended as the normal for the transition regime for fractal aggregate with constant primary particle size.</w:t>
      </w:r>
      <w:r>
        <w:t xml:space="preserve"> </w:t>
      </w:r>
    </w:p>
    <w:p w14:paraId="4FBA38EA" w14:textId="05087FC1" w:rsidR="00CF27FB" w:rsidRDefault="006D392E">
      <w:pPr>
        <w:ind w:firstLine="360"/>
      </w:pPr>
      <w:r>
        <w:t>Lastly</w:t>
      </w:r>
      <w:r w:rsidR="00E1613B">
        <w:t xml:space="preserve">, </w:t>
      </w:r>
      <w:r w:rsidR="00E1613B">
        <w:fldChar w:fldCharType="begin"/>
      </w:r>
      <w:r w:rsidR="003319BF">
        <w:instrText xml:space="preserve"> ADDIN EN.CITE &lt;EndNote&gt;&lt;Cite AuthorYear="1"&gt;&lt;Author&gt;Dastanpour&lt;/Author&gt;&lt;Year&gt;2014&lt;/Year&gt;&lt;RecNum&gt;5&lt;/RecNum&gt;&lt;DisplayText&gt;Dastanpour and Rogak [19]&lt;/DisplayText&gt;&lt;record&gt;&lt;rec-number&gt;5&lt;/rec-number&gt;&lt;foreign-keys&gt;&lt;key app="EN" db-id="202w50srd055xxezw0qp2dxp9txxxa5tt5zs" timestamp="1548847060"&gt;5&lt;/key&gt;&lt;/foreign-keys&gt;&lt;ref-type name="Journal Article"&gt;17&lt;/ref-type&gt;&lt;contributors&gt;&lt;authors&gt;&lt;author&gt;Dastanpour, R.&lt;/author&gt;&lt;author&gt;Rogak, S. N.&lt;/author&gt;&lt;/authors&gt;&lt;/contributors&gt;&lt;titles&gt;&lt;title&gt;Observations of a Correlation between Primary Particle and Aggregate Size for Soot Particles&lt;/title&gt;&lt;secondary-title&gt;Aerosol Sci. Technol.&lt;/secondary-title&gt;&lt;/titles&gt;&lt;periodical&gt;&lt;full-title&gt;Aerosol Sci. Technol.&lt;/full-title&gt;&lt;/periodical&gt;&lt;pages&gt;1043&lt;/pages&gt;&lt;volume&gt;48&lt;/volume&gt;&lt;number&gt;10&lt;/number&gt;&lt;dates&gt;&lt;year&gt;2014&lt;/year&gt;&lt;/dates&gt;&lt;isbn&gt;null&lt;/isbn&gt;&lt;urls&gt;&lt;/urls&gt;&lt;/record&gt;&lt;/Cite&gt;&lt;/EndNote&gt;</w:instrText>
      </w:r>
      <w:r w:rsidR="00E1613B">
        <w:fldChar w:fldCharType="separate"/>
      </w:r>
      <w:r w:rsidR="003319BF">
        <w:rPr>
          <w:noProof/>
        </w:rPr>
        <w:t>Dastanpour and Rogak [19]</w:t>
      </w:r>
      <w:r w:rsidR="00E1613B">
        <w:fldChar w:fldCharType="end"/>
      </w:r>
      <w:r w:rsidR="00E1613B">
        <w:t xml:space="preserve"> showed that aggregates sharing a mobility di</w:t>
      </w:r>
      <w:r w:rsidR="00526061">
        <w:t>a</w:t>
      </w:r>
      <w:r w:rsidR="00E1613B">
        <w:t xml:space="preserve">meter have a lognormal </w:t>
      </w:r>
      <w:r w:rsidR="00526061">
        <w:t xml:space="preserve">primary particle distribution with geometric mean </w:t>
      </w:r>
      <m:oMath>
        <m:sSub>
          <m:sSubPr>
            <m:ctrlPr>
              <w:rPr>
                <w:rFonts w:ascii="Cambria Math" w:hAnsi="Cambria Math"/>
                <w:i/>
              </w:rPr>
            </m:ctrlPr>
          </m:sSubPr>
          <m:e>
            <m:r>
              <w:rPr>
                <w:rFonts w:ascii="Cambria Math" w:hAnsi="Cambria Math"/>
              </w:rPr>
              <m:t>d</m:t>
            </m:r>
          </m:e>
          <m:sub>
            <m:r>
              <m:rPr>
                <m:sty m:val="p"/>
              </m:rPr>
              <w:rPr>
                <w:rFonts w:ascii="Cambria Math" w:hAnsi="Cambria Math"/>
              </w:rPr>
              <m:t>p,g</m:t>
            </m:r>
          </m:sub>
        </m:sSub>
      </m:oMath>
      <w:r w:rsidR="00526061">
        <w:t xml:space="preserve"> and geomet</w:t>
      </w:r>
      <w:proofErr w:type="spellStart"/>
      <w:r w:rsidR="00526061">
        <w:t>ric</w:t>
      </w:r>
      <w:proofErr w:type="spellEnd"/>
      <w:r w:rsidR="00526061">
        <w:t xml:space="preserve"> standard deviation</w:t>
      </w:r>
      <w:r w:rsidR="00E1613B">
        <w:t xml:space="preserve"> </w:t>
      </w:r>
      <m:oMath>
        <m:sSub>
          <m:sSubPr>
            <m:ctrlPr>
              <w:rPr>
                <w:rFonts w:ascii="Cambria Math" w:hAnsi="Cambria Math"/>
                <w:i/>
              </w:rPr>
            </m:ctrlPr>
          </m:sSubPr>
          <m:e>
            <m:r>
              <w:rPr>
                <w:rFonts w:ascii="Cambria Math" w:hAnsi="Cambria Math"/>
              </w:rPr>
              <m:t>σ</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E1613B">
        <w:t xml:space="preserve">. </w:t>
      </w:r>
      <w:r w:rsidR="00CF27FB">
        <w:t xml:space="preserve">Dastanpour and Rogak </w:t>
      </w:r>
      <w:r w:rsidR="00E1613B">
        <w:t xml:space="preserve">also demonstrated that primary particle sizes within an aggregate don’t change significantly, </w:t>
      </w:r>
      <w:r w:rsidR="00CF27FB">
        <w:t xml:space="preserve">such that </w:t>
      </w:r>
      <w:r w:rsidR="00E1613B">
        <w:t xml:space="preserve">the distribution width instead </w:t>
      </w:r>
      <w:r w:rsidR="00CF27FB">
        <w:t xml:space="preserve">manifests </w:t>
      </w:r>
      <w:r w:rsidR="00E1613B">
        <w:t>in different numbers of particles</w:t>
      </w:r>
      <w:r w:rsidR="00CF27FB">
        <w:t xml:space="preserve"> with aggregates of a given mobility diameter</w:t>
      </w:r>
      <w:r w:rsidR="00E1613B">
        <w:t>.</w:t>
      </w:r>
      <w:r w:rsidR="00CF27FB">
        <w:t xml:space="preserve"> </w:t>
      </w:r>
    </w:p>
    <w:p w14:paraId="259E70C6" w14:textId="2FED928F" w:rsidR="00464E47" w:rsidRDefault="00E1613B" w:rsidP="006D392E">
      <w:pPr>
        <w:pStyle w:val="Heading2"/>
      </w:pPr>
      <w:r>
        <w:t xml:space="preserve">The mobility </w:t>
      </w:r>
      <w:r w:rsidRPr="006D392E">
        <w:t>diameter</w:t>
      </w:r>
      <w:r>
        <w:t xml:space="preserve"> </w:t>
      </w:r>
      <w:r w:rsidRPr="006D392E">
        <w:t>distribution</w:t>
      </w:r>
    </w:p>
    <w:p w14:paraId="4A592FA0" w14:textId="0AB0B63A" w:rsidR="00464E47" w:rsidRDefault="006D392E" w:rsidP="00464E47">
      <w:r>
        <w:t>Finally, th</w:t>
      </w:r>
      <w:r w:rsidR="00E1613B">
        <w:t>e distribution of the mobility diameter is traditionally assumed to be lognormal</w:t>
      </w:r>
      <w:r w:rsidR="00464E47">
        <w:t xml:space="preserve"> </w:t>
      </w:r>
      <w:r w:rsidR="00464E47">
        <w:fldChar w:fldCharType="begin"/>
      </w:r>
      <w:r w:rsidR="003319BF">
        <w:instrText xml:space="preserve"> ADDIN EN.CITE &lt;EndNote&gt;&lt;Cite&gt;&lt;Author&gt;Seinfeld&lt;/Author&gt;&lt;Year&gt;1986&lt;/Year&gt;&lt;RecNum&gt;222&lt;/RecNum&gt;&lt;DisplayText&gt;[20]&lt;/DisplayText&gt;&lt;record&gt;&lt;rec-number&gt;222&lt;/rec-number&gt;&lt;foreign-keys&gt;&lt;key app="EN" db-id="202w50srd055xxezw0qp2dxp9txxxa5tt5zs" timestamp="1548856246"&gt;222&lt;/key&gt;&lt;/foreign-keys&gt;&lt;ref-type name="Book"&gt;6&lt;/ref-type&gt;&lt;contributors&gt;&lt;authors&gt;&lt;author&gt;Seinfeld, J.&lt;/author&gt;&lt;/authors&gt;&lt;/contributors&gt;&lt;titles&gt;&lt;title&gt;Atmospheric Chemistry and Physics of Air Pollution&lt;/title&gt;&lt;secondary-title&gt;null&lt;/secondary-title&gt;&lt;/titles&gt;&lt;pages&gt;null&lt;/pages&gt;&lt;volume&gt;null&lt;/volume&gt;&lt;dates&gt;&lt;year&gt;1986&lt;/year&gt;&lt;/dates&gt;&lt;isbn&gt;null&lt;/isbn&gt;&lt;urls&gt;&lt;/urls&gt;&lt;/record&gt;&lt;/Cite&gt;&lt;/EndNote&gt;</w:instrText>
      </w:r>
      <w:r w:rsidR="00464E47">
        <w:fldChar w:fldCharType="separate"/>
      </w:r>
      <w:r w:rsidR="003319BF">
        <w:rPr>
          <w:noProof/>
        </w:rPr>
        <w:t>[20]</w:t>
      </w:r>
      <w:r w:rsidR="00464E47">
        <w:fldChar w:fldCharType="end"/>
      </w:r>
      <w:r w:rsidR="00E1613B">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2B667B46" w14:textId="77777777" w:rsidTr="00491E0F">
        <w:tc>
          <w:tcPr>
            <w:tcW w:w="1165" w:type="dxa"/>
            <w:vAlign w:val="center"/>
          </w:tcPr>
          <w:p w14:paraId="5A84E2D7" w14:textId="77777777" w:rsidR="00464E47" w:rsidRDefault="00464E47" w:rsidP="00491E0F"/>
        </w:tc>
        <w:tc>
          <w:tcPr>
            <w:tcW w:w="7295" w:type="dxa"/>
            <w:vAlign w:val="center"/>
          </w:tcPr>
          <w:p w14:paraId="36FF4A84" w14:textId="77777777" w:rsidR="00464E47" w:rsidRPr="00E823DF" w:rsidRDefault="00CB193D" w:rsidP="00491E0F">
            <m:oMathPara>
              <m:oMathParaPr>
                <m:jc m:val="center"/>
              </m:oMathParaPr>
              <m:oMath>
                <m:f>
                  <m:fPr>
                    <m:ctrlPr>
                      <w:rPr>
                        <w:rFonts w:ascii="Cambria Math" w:hAnsi="Cambria Math"/>
                      </w:rPr>
                    </m:ctrlPr>
                  </m:fPr>
                  <m:num>
                    <m:r>
                      <m:rPr>
                        <m:sty m:val="p"/>
                      </m:rPr>
                      <w:rPr>
                        <w:rFonts w:ascii="Cambria Math" w:hAnsi="Cambria Math"/>
                      </w:rPr>
                      <m:t>d</m:t>
                    </m:r>
                    <m:r>
                      <w:rPr>
                        <w:rFonts w:ascii="Cambria Math" w:hAnsi="Cambria Math"/>
                      </w:rPr>
                      <m:t>N</m:t>
                    </m:r>
                  </m:num>
                  <m:den>
                    <m:r>
                      <m:rPr>
                        <m:sty m:val="p"/>
                      </m:rPr>
                      <w:rPr>
                        <w:rFonts w:ascii="Cambria Math" w:hAnsi="Cambria Math"/>
                      </w:rPr>
                      <m:t>d</m:t>
                    </m:r>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d</m:t>
                            </m:r>
                          </m:e>
                          <m:sub>
                            <m:r>
                              <m:rPr>
                                <m:sty m:val="p"/>
                              </m:rPr>
                              <w:rPr>
                                <w:rFonts w:ascii="Cambria Math" w:hAnsi="Cambria Math"/>
                              </w:rPr>
                              <m:t>m</m:t>
                            </m:r>
                          </m:sub>
                        </m:sSub>
                      </m:e>
                    </m:func>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tot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m:t>
                            </m:r>
                          </m:e>
                        </m:d>
                      </m:e>
                      <m:sup>
                        <m:r>
                          <m:rPr>
                            <m:sty m:val="p"/>
                          </m:rPr>
                          <w:rPr>
                            <w:rFonts w:ascii="Cambria Math" w:hAnsi="Cambria Math"/>
                          </w:rPr>
                          <m:t>0.5</m:t>
                        </m:r>
                      </m:sup>
                    </m:sSup>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σ</m:t>
                            </m:r>
                          </m:e>
                          <m:sub>
                            <m:r>
                              <m:rPr>
                                <m:sty m:val="p"/>
                              </m:rPr>
                              <w:rPr>
                                <w:rFonts w:ascii="Cambria Math" w:hAnsi="Cambria Math"/>
                              </w:rPr>
                              <m:t>g</m:t>
                            </m:r>
                          </m:sub>
                        </m:sSub>
                      </m:e>
                    </m:func>
                  </m:den>
                </m:f>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d</m:t>
                                        </m:r>
                                      </m:e>
                                      <m:sub>
                                        <m:r>
                                          <m:rPr>
                                            <m:sty m:val="p"/>
                                          </m:rPr>
                                          <w:rPr>
                                            <w:rFonts w:ascii="Cambria Math" w:hAnsi="Cambria Math"/>
                                          </w:rPr>
                                          <m:t>p</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d</m:t>
                                            </m:r>
                                          </m:e>
                                          <m:sub>
                                            <m:r>
                                              <m:rPr>
                                                <m:sty m:val="p"/>
                                              </m:rPr>
                                              <w:rPr>
                                                <w:rFonts w:ascii="Cambria Math" w:hAnsi="Cambria Math"/>
                                              </w:rPr>
                                              <m:t>m,g</m:t>
                                            </m:r>
                                          </m:sub>
                                        </m:sSub>
                                      </m:e>
                                    </m:func>
                                  </m:e>
                                </m:func>
                              </m:e>
                            </m:d>
                          </m:e>
                          <m:sup>
                            <m:r>
                              <m:rPr>
                                <m:sty m:val="p"/>
                              </m:rPr>
                              <w:rPr>
                                <w:rFonts w:ascii="Cambria Math" w:hAnsi="Cambria Math"/>
                              </w:rPr>
                              <m:t>2</m:t>
                            </m:r>
                          </m:sup>
                        </m:sSup>
                      </m:num>
                      <m:den>
                        <m:r>
                          <m:rPr>
                            <m:sty m:val="p"/>
                          </m:rPr>
                          <w:rPr>
                            <w:rFonts w:ascii="Cambria Math" w:hAnsi="Cambria Math"/>
                          </w:rPr>
                          <m:t>2</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ln</m:t>
                                </m:r>
                              </m:e>
                              <m:sup>
                                <m:r>
                                  <m:rPr>
                                    <m:sty m:val="p"/>
                                  </m:rPr>
                                  <w:rPr>
                                    <w:rFonts w:ascii="Cambria Math" w:hAnsi="Cambria Math"/>
                                  </w:rPr>
                                  <m:t>2</m:t>
                                </m:r>
                              </m:sup>
                            </m:sSup>
                          </m:fName>
                          <m:e>
                            <m:sSub>
                              <m:sSubPr>
                                <m:ctrlPr>
                                  <w:rPr>
                                    <w:rFonts w:ascii="Cambria Math" w:hAnsi="Cambria Math"/>
                                  </w:rPr>
                                </m:ctrlPr>
                              </m:sSubPr>
                              <m:e>
                                <m:r>
                                  <w:rPr>
                                    <w:rFonts w:ascii="Cambria Math" w:hAnsi="Cambria Math"/>
                                  </w:rPr>
                                  <m:t>σ</m:t>
                                </m:r>
                              </m:e>
                              <m:sub>
                                <m:r>
                                  <m:rPr>
                                    <m:sty m:val="p"/>
                                  </m:rPr>
                                  <w:rPr>
                                    <w:rFonts w:ascii="Cambria Math" w:hAnsi="Cambria Math"/>
                                  </w:rPr>
                                  <m:t>g</m:t>
                                </m:r>
                              </m:sub>
                            </m:sSub>
                          </m:e>
                        </m:func>
                      </m:den>
                    </m:f>
                  </m:e>
                </m:d>
              </m:oMath>
            </m:oMathPara>
          </w:p>
        </w:tc>
        <w:tc>
          <w:tcPr>
            <w:tcW w:w="985" w:type="dxa"/>
            <w:vAlign w:val="center"/>
          </w:tcPr>
          <w:p w14:paraId="7ADA7FD1" w14:textId="46636ADE" w:rsidR="00464E47" w:rsidRDefault="00464E47" w:rsidP="00491E0F">
            <w:pPr>
              <w:jc w:val="right"/>
            </w:pPr>
            <w:r>
              <w:t>(</w:t>
            </w:r>
            <w:bookmarkStart w:id="8" w:name="lognormal"/>
            <w:r>
              <w:rPr>
                <w:noProof/>
              </w:rPr>
              <w:fldChar w:fldCharType="begin"/>
            </w:r>
            <w:r>
              <w:rPr>
                <w:noProof/>
              </w:rPr>
              <w:instrText xml:space="preserve"> SEQ Eq \* MERGEFORMAT </w:instrText>
            </w:r>
            <w:r>
              <w:rPr>
                <w:noProof/>
              </w:rPr>
              <w:fldChar w:fldCharType="separate"/>
            </w:r>
            <w:r w:rsidR="00313DF1">
              <w:rPr>
                <w:noProof/>
              </w:rPr>
              <w:t>9</w:t>
            </w:r>
            <w:r>
              <w:rPr>
                <w:noProof/>
              </w:rPr>
              <w:fldChar w:fldCharType="end"/>
            </w:r>
            <w:bookmarkEnd w:id="8"/>
            <w:r>
              <w:t>)</w:t>
            </w:r>
          </w:p>
        </w:tc>
      </w:tr>
    </w:tbl>
    <w:p w14:paraId="68EFABB0" w14:textId="571A2281" w:rsidR="00464E47" w:rsidRPr="00DF119C" w:rsidRDefault="00C6385C" w:rsidP="00CC2D17">
      <w:pPr>
        <w:pStyle w:val="Caption"/>
        <w:framePr w:h="4009" w:hRule="exact" w:wrap="around" w:vAnchor="page" w:hAnchor="page" w:x="1441" w:y="1441"/>
        <w:jc w:val="center"/>
      </w:pPr>
      <w:r>
        <w:rPr>
          <w:rFonts w:cstheme="majorHAnsi"/>
          <w:b/>
          <w:noProof/>
          <w:color w:val="FF0000"/>
        </w:rPr>
        <w:drawing>
          <wp:inline distT="0" distB="0" distL="0" distR="0" wp14:anchorId="4ED6BC4F" wp14:editId="153632BF">
            <wp:extent cx="5899452" cy="19379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17942" cy="1944056"/>
                    </a:xfrm>
                    <a:prstGeom prst="rect">
                      <a:avLst/>
                    </a:prstGeom>
                    <a:noFill/>
                  </pic:spPr>
                </pic:pic>
              </a:graphicData>
            </a:graphic>
          </wp:inline>
        </w:drawing>
      </w:r>
      <w:r w:rsidR="00464E47" w:rsidRPr="00DF119C">
        <w:rPr>
          <w:rFonts w:cstheme="majorHAnsi"/>
        </w:rPr>
        <w:t xml:space="preserve">Figure </w:t>
      </w:r>
      <w:r w:rsidR="00464E47" w:rsidRPr="00DF119C">
        <w:rPr>
          <w:rFonts w:cstheme="majorHAnsi"/>
        </w:rPr>
        <w:fldChar w:fldCharType="begin"/>
      </w:r>
      <w:r w:rsidR="00464E47" w:rsidRPr="00DF119C">
        <w:rPr>
          <w:rFonts w:cstheme="majorHAnsi"/>
        </w:rPr>
        <w:instrText xml:space="preserve"> SEQ Figure \* ARABIC </w:instrText>
      </w:r>
      <w:r w:rsidR="00464E47" w:rsidRPr="00DF119C">
        <w:rPr>
          <w:rFonts w:cstheme="majorHAnsi"/>
        </w:rPr>
        <w:fldChar w:fldCharType="separate"/>
      </w:r>
      <w:r w:rsidR="00313DF1">
        <w:rPr>
          <w:rFonts w:cstheme="majorHAnsi"/>
          <w:noProof/>
        </w:rPr>
        <w:t>2</w:t>
      </w:r>
      <w:r w:rsidR="00464E47" w:rsidRPr="00DF119C">
        <w:rPr>
          <w:rFonts w:cstheme="majorHAnsi"/>
        </w:rPr>
        <w:fldChar w:fldCharType="end"/>
      </w:r>
      <w:r w:rsidR="00464E47" w:rsidRPr="00DF119C">
        <w:rPr>
          <w:rFonts w:cstheme="majorHAnsi"/>
        </w:rPr>
        <w:t xml:space="preserve">. Schematic demonstrating the procedure of calculating the MSC in the current work, incorporating existing relations for the structure of the aggregates. </w:t>
      </w:r>
    </w:p>
    <w:p w14:paraId="4D9A67C3" w14:textId="1BEC8D64" w:rsidR="00464E47" w:rsidRDefault="00464E47" w:rsidP="00464E47">
      <w:r>
        <w:t xml:space="preserve">where </w:t>
      </w:r>
      <m:oMath>
        <m:sSub>
          <m:sSubPr>
            <m:ctrlPr>
              <w:rPr>
                <w:rFonts w:ascii="Cambria Math" w:hAnsi="Cambria Math"/>
                <w:i/>
              </w:rPr>
            </m:ctrlPr>
          </m:sSubPr>
          <m:e>
            <m:r>
              <w:rPr>
                <w:rFonts w:ascii="Cambria Math" w:hAnsi="Cambria Math"/>
              </w:rPr>
              <m:t>N</m:t>
            </m:r>
          </m:e>
          <m:sub>
            <m:r>
              <m:rPr>
                <m:sty m:val="p"/>
              </m:rPr>
              <w:rPr>
                <w:rFonts w:ascii="Cambria Math" w:hAnsi="Cambria Math"/>
              </w:rPr>
              <m:t>tot</m:t>
            </m:r>
          </m:sub>
        </m:sSub>
      </m:oMath>
      <w:r>
        <w:t xml:space="preserve"> is the total number concentration</w:t>
      </w:r>
      <w:r w:rsidR="00CF27FB">
        <w:t xml:space="preserve"> of particles</w:t>
      </w:r>
      <w:r>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m,g</m:t>
            </m:r>
          </m:sub>
        </m:sSub>
      </m:oMath>
      <w:r>
        <w:t xml:space="preserve"> and </w:t>
      </w:r>
      <m:oMath>
        <m:sSub>
          <m:sSubPr>
            <m:ctrlPr>
              <w:rPr>
                <w:rFonts w:ascii="Cambria Math" w:hAnsi="Cambria Math"/>
                <w:i/>
              </w:rPr>
            </m:ctrlPr>
          </m:sSubPr>
          <m:e>
            <m:r>
              <w:rPr>
                <w:rFonts w:ascii="Cambria Math" w:hAnsi="Cambria Math"/>
              </w:rPr>
              <m:t>σ</m:t>
            </m:r>
          </m:e>
          <m:sub>
            <m:r>
              <m:rPr>
                <m:sty m:val="p"/>
              </m:rPr>
              <w:rPr>
                <w:rFonts w:ascii="Cambria Math" w:hAnsi="Cambria Math"/>
              </w:rPr>
              <m:t>g</m:t>
            </m:r>
          </m:sub>
        </m:sSub>
      </m:oMath>
      <w:r>
        <w:t xml:space="preserve"> are geometric mean diameter and geometric standard deviation</w:t>
      </w:r>
      <w:r w:rsidR="00CF27FB">
        <w:t xml:space="preserve"> of the mobility diameter distribution</w:t>
      </w:r>
      <w:r>
        <w:t xml:space="preserve">, respectively. </w:t>
      </w:r>
    </w:p>
    <w:p w14:paraId="6A21E1DD" w14:textId="5900347F" w:rsidR="006D392E" w:rsidRDefault="006D392E" w:rsidP="006D392E">
      <w:pPr>
        <w:pStyle w:val="Heading2"/>
      </w:pPr>
      <w:r>
        <w:t>Programming</w:t>
      </w:r>
    </w:p>
    <w:p w14:paraId="0330180B" w14:textId="4463F56B" w:rsidR="00464E47" w:rsidRDefault="00CF27FB" w:rsidP="006D392E">
      <w:r>
        <w:t xml:space="preserve">A program was developed by the authors to consider these properties, discretizing the space of feasible mobility and primary particle diameters. An appropriate discretization was chosen to ensure grid independence. Within this program,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464E47">
        <w:t xml:space="preserve"> and </w:t>
      </w:r>
      <m:oMath>
        <m:sSub>
          <m:sSubPr>
            <m:ctrlPr>
              <w:rPr>
                <w:rFonts w:ascii="Cambria Math" w:hAnsi="Cambria Math"/>
                <w:i/>
              </w:rPr>
            </m:ctrlPr>
          </m:sSubPr>
          <m:e>
            <m:r>
              <w:rPr>
                <w:rFonts w:ascii="Cambria Math" w:hAnsi="Cambria Math"/>
              </w:rPr>
              <m:t>ρ</m:t>
            </m:r>
          </m:e>
          <m:sub>
            <m:r>
              <m:rPr>
                <m:sty m:val="p"/>
              </m:rPr>
              <w:rPr>
                <w:rFonts w:ascii="Cambria Math" w:hAnsi="Cambria Math"/>
              </w:rPr>
              <m:t>eff,</m:t>
            </m:r>
            <m:r>
              <w:rPr>
                <w:rFonts w:ascii="Cambria Math" w:hAnsi="Cambria Math"/>
              </w:rPr>
              <m:t>100</m:t>
            </m:r>
          </m:sub>
        </m:sSub>
      </m:oMath>
      <w:r>
        <w:t xml:space="preserve"> are specified as model inputs such that</w:t>
      </w:r>
      <w:r w:rsidR="00464E47">
        <w:t xml:space="preserve"> </w:t>
      </w:r>
      <m:oMath>
        <m:r>
          <w:rPr>
            <w:rFonts w:ascii="Cambria Math" w:hAnsi="Cambria Math"/>
          </w:rPr>
          <m:t>k</m:t>
        </m:r>
      </m:oMath>
      <w:r w:rsidR="00000D26">
        <w:t xml:space="preserve"> can be evaluated</w:t>
      </w:r>
      <w:r w:rsidR="00464E47">
        <w:t xml:space="preserve">. </w:t>
      </w:r>
      <w:r w:rsidR="00000D26">
        <w:t xml:space="preserve">We also specify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464E47">
        <w:t xml:space="preserve"> </w:t>
      </w:r>
      <w:r w:rsidR="00000D26">
        <w:t>as a model input</w:t>
      </w:r>
      <w:r w:rsidR="00464E47">
        <w:t xml:space="preserve"> </w:t>
      </w:r>
      <w:r w:rsidR="00000D26">
        <w:t>such that</w:t>
      </w:r>
      <w:r w:rsidR="00464E47">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TEM</m:t>
            </m:r>
          </m:sub>
        </m:sSub>
      </m:oMath>
      <w:r w:rsidR="00464E47">
        <w:t xml:space="preserve"> can be determined using Eq. (8). </w:t>
      </w:r>
      <w:r w:rsidR="00000D26">
        <w:t xml:space="preserve">Then, for a given mobility diameter, the </w:t>
      </w:r>
      <w:r w:rsidR="00204664">
        <w:t xml:space="preserve">geometric mean diameter of </w:t>
      </w:r>
      <w:r w:rsidR="00000D26">
        <w:t xml:space="preserve">the </w:t>
      </w:r>
      <w:r w:rsidR="00204664">
        <w:t xml:space="preserve">primary particle </w:t>
      </w:r>
      <w:r w:rsidR="00000D26">
        <w:t>(</w:t>
      </w:r>
      <m:oMath>
        <m:sSub>
          <m:sSubPr>
            <m:ctrlPr>
              <w:rPr>
                <w:rFonts w:ascii="Cambria Math" w:hAnsi="Cambria Math"/>
              </w:rPr>
            </m:ctrlPr>
          </m:sSubPr>
          <m:e>
            <m:r>
              <w:rPr>
                <w:rFonts w:ascii="Cambria Math" w:hAnsi="Cambria Math"/>
              </w:rPr>
              <m:t>d</m:t>
            </m:r>
          </m:e>
          <m:sub>
            <m:r>
              <m:rPr>
                <m:sty m:val="p"/>
              </m:rP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m:t>
            </m:r>
          </m:sub>
        </m:sSub>
      </m:oMath>
      <w:r w:rsidR="00000D26">
        <w:t xml:space="preserve">) </w:t>
      </w:r>
      <w:r w:rsidR="00464E47">
        <w:t xml:space="preserve">can </w:t>
      </w:r>
      <w:r w:rsidR="00000D26">
        <w:t xml:space="preserve">then </w:t>
      </w:r>
      <w:r w:rsidR="00464E47">
        <w:t>be calculated using</w:t>
      </w:r>
      <m:oMath>
        <m:r>
          <w:rPr>
            <w:rFonts w:ascii="Cambria Math" w:hAnsi="Cambria Math"/>
          </w:rPr>
          <m:t xml:space="preserve"> ρ</m:t>
        </m:r>
      </m:oMath>
      <w:r w:rsidR="00000D26">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p</m:t>
            </m:r>
            <m:r>
              <w:rPr>
                <w:rFonts w:ascii="Cambria Math" w:hAnsi="Cambria Math"/>
              </w:rPr>
              <m:t>,100</m:t>
            </m:r>
          </m:sub>
        </m:sSub>
      </m:oMath>
      <w:r w:rsidR="00000D26">
        <w:t>,</w:t>
      </w:r>
      <w:r w:rsidR="00464E47">
        <w:t xml:space="preserve"> </w:t>
      </w:r>
      <w:r w:rsidR="00000D26">
        <w:t xml:space="preserve">and </w:t>
      </w:r>
      <w:r w:rsidR="00464E47">
        <w:t>Eq. (</w:t>
      </w:r>
      <w:r w:rsidR="00464E47">
        <w:fldChar w:fldCharType="begin"/>
      </w:r>
      <w:r w:rsidR="00464E47">
        <w:instrText xml:space="preserve"> REF dpwithdm \h </w:instrText>
      </w:r>
      <w:r w:rsidR="00464E47">
        <w:fldChar w:fldCharType="separate"/>
      </w:r>
      <w:r w:rsidR="00313DF1">
        <w:rPr>
          <w:noProof/>
        </w:rPr>
        <w:t>6</w:t>
      </w:r>
      <w:r w:rsidR="00464E47">
        <w:fldChar w:fldCharType="end"/>
      </w:r>
      <w:r w:rsidR="00464E47">
        <w:t xml:space="preserve">). </w:t>
      </w:r>
      <w:r w:rsidR="00000D26">
        <w:t>Using a constant value of</w:t>
      </w:r>
      <w:r w:rsidR="00464E47">
        <w:t xml:space="preserve"> </w:t>
      </w:r>
      <m:oMath>
        <m:sSub>
          <m:sSubPr>
            <m:ctrlPr>
              <w:rPr>
                <w:rFonts w:ascii="Cambria Math" w:hAnsi="Cambria Math"/>
                <w:i/>
              </w:rPr>
            </m:ctrlPr>
          </m:sSubPr>
          <m:e>
            <m:r>
              <w:rPr>
                <w:rFonts w:ascii="Cambria Math" w:hAnsi="Cambria Math"/>
              </w:rPr>
              <m:t>σ</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000D26">
        <w:t xml:space="preserve"> and </w:t>
      </w:r>
      <m:oMath>
        <m:sSub>
          <m:sSubPr>
            <m:ctrlPr>
              <w:rPr>
                <w:rFonts w:ascii="Cambria Math" w:hAnsi="Cambria Math"/>
              </w:rPr>
            </m:ctrlPr>
          </m:sSubPr>
          <m:e>
            <m:r>
              <w:rPr>
                <w:rFonts w:ascii="Cambria Math" w:hAnsi="Cambria Math"/>
              </w:rPr>
              <m:t>d</m:t>
            </m:r>
          </m:e>
          <m:sub>
            <m:r>
              <m:rPr>
                <m:sty m:val="p"/>
              </m:rPr>
              <w:rPr>
                <w:rFonts w:ascii="Cambria Math" w:hAnsi="Cambria Math"/>
              </w:rPr>
              <m:t>p,g</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m:t>
            </m:r>
          </m:sub>
        </m:sSub>
      </m:oMath>
      <w:r w:rsidR="00464E47">
        <w:t xml:space="preserve">, </w:t>
      </w:r>
      <w:r w:rsidR="00000D26">
        <w:t>one can determine the probability of encountering an aggregate with primary particle size (</w:t>
      </w:r>
      <m:oMath>
        <m:sSub>
          <m:sSubPr>
            <m:ctrlPr>
              <w:rPr>
                <w:rFonts w:ascii="Cambria Math" w:hAnsi="Cambria Math"/>
                <w:i/>
              </w:rPr>
            </m:ctrlPr>
          </m:sSubPr>
          <m:e>
            <m:r>
              <w:rPr>
                <w:rFonts w:ascii="Cambria Math" w:hAnsi="Cambria Math"/>
              </w:rPr>
              <m:t>d</m:t>
            </m:r>
          </m:e>
          <m:sub>
            <m:r>
              <m:rPr>
                <m:sty m:val="p"/>
              </m:rPr>
              <w:rPr>
                <w:rFonts w:ascii="Cambria Math" w:hAnsi="Cambria Math"/>
              </w:rPr>
              <m:t>p</m:t>
            </m:r>
          </m:sub>
        </m:sSub>
      </m:oMath>
      <w:r w:rsidR="00000D26">
        <w:t>)</w:t>
      </w:r>
      <w:r w:rsidR="00464E47">
        <w:t xml:space="preserve"> </w:t>
      </w:r>
      <w:r w:rsidR="00000D26">
        <w:t>for a given</w:t>
      </w:r>
      <w:r w:rsidR="00464E47">
        <w:t xml:space="preserve"> aggregate mobility diameter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464E47">
        <w:t>). Eq. (4)</w:t>
      </w:r>
      <w:r w:rsidR="00000D26">
        <w:t xml:space="preserve"> can now be used to define the number of primary particles within aggregates of a specified </w:t>
      </w:r>
      <m:oMath>
        <m:sSub>
          <m:sSubPr>
            <m:ctrlPr>
              <w:rPr>
                <w:rFonts w:ascii="Cambria Math" w:hAnsi="Cambria Math"/>
                <w:i/>
              </w:rPr>
            </m:ctrlPr>
          </m:sSubPr>
          <m:e>
            <m:r>
              <w:rPr>
                <w:rFonts w:ascii="Cambria Math" w:hAnsi="Cambria Math"/>
              </w:rPr>
              <m:t>d</m:t>
            </m:r>
          </m:e>
          <m:sub>
            <m:r>
              <m:rPr>
                <m:sty m:val="p"/>
              </m:rPr>
              <w:rPr>
                <w:rFonts w:ascii="Cambria Math" w:hAnsi="Cambria Math"/>
              </w:rPr>
              <m:t>p</m:t>
            </m:r>
          </m:sub>
        </m:sSub>
      </m:oMath>
      <w:r w:rsidR="00000D26">
        <w:t xml:space="preserve"> and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000D26">
        <w:t xml:space="preserve"> as</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43306FA6" w14:textId="77777777" w:rsidTr="00491E0F">
        <w:tc>
          <w:tcPr>
            <w:tcW w:w="1165" w:type="dxa"/>
            <w:vAlign w:val="center"/>
          </w:tcPr>
          <w:p w14:paraId="67171BF6" w14:textId="77777777" w:rsidR="00464E47" w:rsidRDefault="00464E47" w:rsidP="00491E0F"/>
        </w:tc>
        <w:tc>
          <w:tcPr>
            <w:tcW w:w="7295" w:type="dxa"/>
            <w:vAlign w:val="center"/>
          </w:tcPr>
          <w:p w14:paraId="7C988E86" w14:textId="0CD21249" w:rsidR="00464E47" w:rsidRPr="00E823DF" w:rsidRDefault="00CB193D" w:rsidP="004C2F43">
            <w:pPr>
              <w:jc w:val="center"/>
            </w:pPr>
            <m:oMathPara>
              <m:oMath>
                <m:sSub>
                  <m:sSubPr>
                    <m:ctrlPr>
                      <w:rPr>
                        <w:rFonts w:ascii="Cambria Math" w:hAnsi="Cambria Math"/>
                      </w:rPr>
                    </m:ctrlPr>
                  </m:sSubPr>
                  <m:e>
                    <m:r>
                      <w:rPr>
                        <w:rFonts w:ascii="Cambria Math" w:hAnsi="Cambria Math"/>
                      </w:rPr>
                      <m:t>N</m:t>
                    </m:r>
                  </m:e>
                  <m:sub>
                    <m:r>
                      <m:rPr>
                        <m:sty m:val="p"/>
                      </m:rPr>
                      <w:rPr>
                        <w:rFonts w:ascii="Cambria Math" w:hAnsi="Cambria Math"/>
                      </w:rPr>
                      <m:t>p</m:t>
                    </m:r>
                  </m:sub>
                </m:sSub>
                <m:r>
                  <m:rPr>
                    <m:sty m:val="p"/>
                  </m:rPr>
                  <w:rPr>
                    <w:rFonts w:ascii="Cambria Math" w:hAnsi="Cambria Math"/>
                  </w:rPr>
                  <m:t>=1.13</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m</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p</m:t>
                                </m:r>
                              </m:sub>
                            </m:sSub>
                          </m:den>
                        </m:f>
                      </m:e>
                    </m:d>
                  </m:e>
                  <m:sup>
                    <m:r>
                      <m:rPr>
                        <m:sty m:val="p"/>
                      </m:rPr>
                      <w:rPr>
                        <w:rFonts w:ascii="Cambria Math" w:hAnsi="Cambria Math"/>
                      </w:rPr>
                      <m:t>2.2</m:t>
                    </m:r>
                  </m:sup>
                </m:sSup>
                <m:r>
                  <w:rPr>
                    <w:rFonts w:ascii="Cambria Math" w:hAnsi="Cambria Math"/>
                  </w:rPr>
                  <m:t>,</m:t>
                </m:r>
              </m:oMath>
            </m:oMathPara>
          </w:p>
        </w:tc>
        <w:tc>
          <w:tcPr>
            <w:tcW w:w="985" w:type="dxa"/>
            <w:vAlign w:val="center"/>
          </w:tcPr>
          <w:p w14:paraId="03A09994" w14:textId="09D054CC" w:rsidR="00464E47" w:rsidRDefault="00464E47" w:rsidP="00491E0F">
            <w:pPr>
              <w:jc w:val="right"/>
            </w:pPr>
            <w:r>
              <w:t>(</w:t>
            </w:r>
            <w:r>
              <w:rPr>
                <w:noProof/>
              </w:rPr>
              <w:fldChar w:fldCharType="begin"/>
            </w:r>
            <w:r>
              <w:rPr>
                <w:noProof/>
              </w:rPr>
              <w:instrText xml:space="preserve"> SEQ Eq \* MERGEFORMAT </w:instrText>
            </w:r>
            <w:r>
              <w:rPr>
                <w:noProof/>
              </w:rPr>
              <w:fldChar w:fldCharType="separate"/>
            </w:r>
            <w:r w:rsidR="00313DF1">
              <w:rPr>
                <w:noProof/>
              </w:rPr>
              <w:t>10</w:t>
            </w:r>
            <w:r>
              <w:rPr>
                <w:noProof/>
              </w:rPr>
              <w:fldChar w:fldCharType="end"/>
            </w:r>
            <w:r>
              <w:t>)</w:t>
            </w:r>
          </w:p>
        </w:tc>
      </w:tr>
    </w:tbl>
    <w:p w14:paraId="643AC32C" w14:textId="3161BC5A" w:rsidR="00464E47" w:rsidRDefault="004C2F43" w:rsidP="00464E47">
      <w:r>
        <w:lastRenderedPageBreak/>
        <w:t>w</w:t>
      </w:r>
      <w:r w:rsidR="00464E47">
        <w:t xml:space="preserve">here </w:t>
      </w:r>
      <m:oMath>
        <m:sSub>
          <m:sSubPr>
            <m:ctrlPr>
              <w:rPr>
                <w:rFonts w:ascii="Cambria Math" w:hAnsi="Cambria Math"/>
              </w:rPr>
            </m:ctrlPr>
          </m:sSubPr>
          <m:e>
            <m:r>
              <w:rPr>
                <w:rFonts w:ascii="Cambria Math" w:hAnsi="Cambria Math"/>
              </w:rPr>
              <m:t>N</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m:rPr>
                <m:sty m:val="p"/>
              </m:rPr>
              <w:rPr>
                <w:rFonts w:ascii="Cambria Math" w:hAnsi="Cambria Math"/>
              </w:rPr>
              <m:t>va</m:t>
            </m:r>
          </m:sub>
        </m:sSub>
      </m:oMath>
      <w:r w:rsidR="00464E47">
        <w:t xml:space="preserve"> is the number of primary particles within each </w:t>
      </w:r>
      <w:proofErr w:type="gramStart"/>
      <w:r w:rsidR="00464E47">
        <w:t>aggregate.</w:t>
      </w:r>
      <w:proofErr w:type="gramEnd"/>
      <w:r w:rsidR="00464E47">
        <w:t xml:space="preserve"> </w:t>
      </w:r>
      <w:r w:rsidR="00000D26">
        <w:t xml:space="preserve">The remaining parameter, the radius of gyration from Eq. 1, can finally be determined since </w:t>
      </w:r>
      <m:oMath>
        <m:sSub>
          <m:sSubPr>
            <m:ctrlPr>
              <w:rPr>
                <w:rFonts w:ascii="Cambria Math" w:hAnsi="Cambria Math"/>
                <w:i/>
              </w:rPr>
            </m:ctrlPr>
          </m:sSubPr>
          <m:e>
            <m:r>
              <w:rPr>
                <w:rFonts w:ascii="Cambria Math" w:hAnsi="Cambria Math"/>
              </w:rPr>
              <m:t>N</m:t>
            </m:r>
          </m:e>
          <m:sub>
            <m:r>
              <m:rPr>
                <m:sty m:val="p"/>
              </m:rPr>
              <w:rPr>
                <w:rFonts w:ascii="Cambria Math" w:hAnsi="Cambria Math"/>
              </w:rPr>
              <m:t>p</m:t>
            </m:r>
          </m:sub>
        </m:sSub>
      </m:oMath>
      <w:r w:rsidR="00000D26">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p</m:t>
            </m:r>
          </m:sub>
        </m:sSub>
      </m:oMath>
      <w:r w:rsidR="00000D26">
        <w:t xml:space="preserve">, </w:t>
      </w:r>
      <m:oMath>
        <m:sSub>
          <m:sSubPr>
            <m:ctrlPr>
              <w:rPr>
                <w:rFonts w:ascii="Cambria Math" w:hAnsi="Cambria Math"/>
                <w:i/>
              </w:rPr>
            </m:ctrlPr>
          </m:sSubPr>
          <m:e>
            <m:r>
              <w:rPr>
                <w:rFonts w:ascii="Cambria Math" w:hAnsi="Cambria Math"/>
              </w:rPr>
              <m:t>k</m:t>
            </m:r>
          </m:e>
          <m:sub>
            <m:r>
              <m:rPr>
                <m:sty m:val="p"/>
              </m:rPr>
              <w:rPr>
                <w:rFonts w:ascii="Cambria Math" w:hAnsi="Cambria Math"/>
              </w:rPr>
              <m:t>f</m:t>
            </m:r>
          </m:sub>
        </m:sSub>
      </m:oMath>
      <w:r w:rsidR="00000D26">
        <w:t xml:space="preserve">, and </w:t>
      </w:r>
      <m:oMath>
        <m:sSub>
          <m:sSubPr>
            <m:ctrlPr>
              <w:rPr>
                <w:rFonts w:ascii="Cambria Math" w:hAnsi="Cambria Math"/>
                <w:i/>
              </w:rPr>
            </m:ctrlPr>
          </m:sSubPr>
          <m:e>
            <m:r>
              <w:rPr>
                <w:rFonts w:ascii="Cambria Math" w:hAnsi="Cambria Math"/>
              </w:rPr>
              <m:t>D</m:t>
            </m:r>
          </m:e>
          <m:sub>
            <m:r>
              <m:rPr>
                <m:sty m:val="p"/>
              </m:rPr>
              <w:rPr>
                <w:rFonts w:ascii="Cambria Math" w:hAnsi="Cambria Math"/>
              </w:rPr>
              <m:t>f</m:t>
            </m:r>
          </m:sub>
        </m:sSub>
      </m:oMath>
      <w:r w:rsidR="00000D26">
        <w:t xml:space="preserve"> are known</w:t>
      </w:r>
      <w:r w:rsidR="00000D26">
        <w:rPr>
          <w:sz w:val="22"/>
          <w:szCs w:val="28"/>
        </w:rPr>
        <w:t xml:space="preserve">. </w:t>
      </w:r>
      <w:r w:rsidR="00000D26">
        <w:t xml:space="preserve">This </w:t>
      </w:r>
      <w:r w:rsidR="00D43DC7">
        <w:t>overall procedure</w:t>
      </w:r>
      <w:r w:rsidR="00000D26">
        <w:t>,</w:t>
      </w:r>
      <w:r w:rsidR="00D43DC7">
        <w:t xml:space="preserve"> and the interface with the optical model of Section 3</w:t>
      </w:r>
      <w:r w:rsidR="00000D26">
        <w:t xml:space="preserve"> that allows calculation of the MSC,</w:t>
      </w:r>
      <w:r w:rsidR="00D43DC7">
        <w:t xml:space="preserve"> is shown schematically in Fig. 2. </w:t>
      </w:r>
    </w:p>
    <w:p w14:paraId="3D5E68F8" w14:textId="77777777" w:rsidR="00464E47" w:rsidRDefault="00464E47" w:rsidP="006D392E">
      <w:pPr>
        <w:pStyle w:val="Heading1"/>
      </w:pPr>
      <w:r>
        <w:t xml:space="preserve">Modeling the optical properties of fractal </w:t>
      </w:r>
      <w:r w:rsidRPr="006D392E">
        <w:t>aggregates</w:t>
      </w:r>
    </w:p>
    <w:p w14:paraId="69EDC0D7" w14:textId="77777777" w:rsidR="00464E47" w:rsidRDefault="00464E47" w:rsidP="006D392E">
      <w:pPr>
        <w:pStyle w:val="Heading2"/>
      </w:pPr>
      <w:r w:rsidRPr="006E049B">
        <w:t>Rayleigh-Debye-</w:t>
      </w:r>
      <w:proofErr w:type="spellStart"/>
      <w:r w:rsidRPr="006E049B">
        <w:t>Gans</w:t>
      </w:r>
      <w:proofErr w:type="spellEnd"/>
      <w:r w:rsidRPr="006E049B">
        <w:t xml:space="preserve"> Fractal </w:t>
      </w:r>
      <w:r w:rsidRPr="006D392E">
        <w:t>Aggregate</w:t>
      </w:r>
      <w:r>
        <w:t xml:space="preserve"> (RDG-FA)</w:t>
      </w:r>
      <w:r w:rsidRPr="006E049B">
        <w:t xml:space="preserve"> Theory</w:t>
      </w:r>
    </w:p>
    <w:p w14:paraId="610BF4A2" w14:textId="0D8386F7" w:rsidR="00464E47" w:rsidRDefault="00464E47" w:rsidP="00464E47">
      <w:r>
        <w:rPr>
          <w:lang w:bidi="fa-IR"/>
        </w:rPr>
        <w:t xml:space="preserve">The validity of </w:t>
      </w:r>
      <w:r>
        <w:t>RDG-FA theory</w:t>
      </w:r>
      <w:r w:rsidR="00F54D18">
        <w:t>, which neglect</w:t>
      </w:r>
      <w:r w:rsidR="00000D26">
        <w:t>s</w:t>
      </w:r>
      <w:r w:rsidR="00F54D18">
        <w:t xml:space="preserve"> multiple scattering between primary particles,</w:t>
      </w:r>
      <w:r>
        <w:t xml:space="preserve"> is based on two assumptions </w:t>
      </w:r>
      <w:r>
        <w:fldChar w:fldCharType="begin"/>
      </w:r>
      <w:r w:rsidR="00680EAF">
        <w:instrText xml:space="preserve"> ADDIN EN.CITE &lt;EndNote&gt;&lt;Cite&gt;&lt;Author&gt;Bohren&lt;/Author&gt;&lt;Year&gt;1983&lt;/Year&gt;&lt;RecNum&gt;68&lt;/RecNum&gt;&lt;DisplayText&gt;[5]&lt;/DisplayText&gt;&lt;record&gt;&lt;rec-number&gt;68&lt;/rec-number&gt;&lt;foreign-keys&gt;&lt;key app="EN" db-id="202w50srd055xxezw0qp2dxp9txxxa5tt5zs" timestamp="1548856200"&gt;68&lt;/key&gt;&lt;/foreign-keys&gt;&lt;ref-type name="Book"&gt;6&lt;/ref-type&gt;&lt;contributors&gt;&lt;authors&gt;&lt;author&gt;Bohren, C. F.&lt;/author&gt;&lt;author&gt;Huffman, D. R.&lt;/author&gt;&lt;/authors&gt;&lt;/contributors&gt;&lt;titles&gt;&lt;title&gt;Absorption and Scattering of Light by Small Particles&lt;/title&gt;&lt;secondary-title&gt;null&lt;/secondary-title&gt;&lt;/titles&gt;&lt;pages&gt;null&lt;/pages&gt;&lt;volume&gt;null&lt;/volume&gt;&lt;dates&gt;&lt;year&gt;1983&lt;/year&gt;&lt;/dates&gt;&lt;isbn&gt;null&lt;/isbn&gt;&lt;urls&gt;&lt;/urls&gt;&lt;/record&gt;&lt;/Cite&gt;&lt;/EndNote&gt;</w:instrText>
      </w:r>
      <w:r>
        <w:fldChar w:fldCharType="separate"/>
      </w:r>
      <w:r w:rsidR="00680EAF">
        <w:rPr>
          <w:noProof/>
        </w:rPr>
        <w:t>[5]</w:t>
      </w:r>
      <w:r>
        <w:fldChar w:fldCharType="end"/>
      </w:r>
      <w: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0098971E" w14:textId="77777777" w:rsidTr="00491E0F">
        <w:tc>
          <w:tcPr>
            <w:tcW w:w="1165" w:type="dxa"/>
            <w:vAlign w:val="center"/>
          </w:tcPr>
          <w:p w14:paraId="22B4E6B6" w14:textId="77777777" w:rsidR="00464E47" w:rsidRDefault="00464E47" w:rsidP="00491E0F"/>
        </w:tc>
        <w:tc>
          <w:tcPr>
            <w:tcW w:w="7295" w:type="dxa"/>
            <w:vAlign w:val="center"/>
          </w:tcPr>
          <w:p w14:paraId="11039143" w14:textId="77777777" w:rsidR="00464E47" w:rsidRDefault="00CB193D" w:rsidP="00491E0F">
            <m:oMathPara>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λ</m:t>
                        </m:r>
                      </m:sub>
                    </m:sSub>
                    <m:r>
                      <m:rPr>
                        <m:sty m:val="p"/>
                      </m:rPr>
                      <w:rPr>
                        <w:rFonts w:ascii="Cambria Math" w:hAnsi="Cambria Math"/>
                      </w:rPr>
                      <m:t>-1</m:t>
                    </m:r>
                  </m:e>
                </m:d>
                <m:r>
                  <m:rPr>
                    <m:sty m:val="p"/>
                  </m:rPr>
                  <w:rPr>
                    <w:rFonts w:ascii="Cambria Math" w:hAnsi="Cambria Math"/>
                  </w:rPr>
                  <m:t>≪1</m:t>
                </m:r>
              </m:oMath>
            </m:oMathPara>
          </w:p>
        </w:tc>
        <w:tc>
          <w:tcPr>
            <w:tcW w:w="985" w:type="dxa"/>
            <w:vAlign w:val="center"/>
          </w:tcPr>
          <w:p w14:paraId="50E87335" w14:textId="16F6D6EA" w:rsidR="00464E47" w:rsidRDefault="00464E47" w:rsidP="00491E0F">
            <w:pPr>
              <w:jc w:val="right"/>
            </w:pPr>
            <w:r>
              <w:t>(</w:t>
            </w:r>
            <w:r>
              <w:rPr>
                <w:noProof/>
              </w:rPr>
              <w:fldChar w:fldCharType="begin"/>
            </w:r>
            <w:r>
              <w:rPr>
                <w:noProof/>
              </w:rPr>
              <w:instrText xml:space="preserve"> SEQ Eq \* MERGEFORMAT </w:instrText>
            </w:r>
            <w:r>
              <w:rPr>
                <w:noProof/>
              </w:rPr>
              <w:fldChar w:fldCharType="separate"/>
            </w:r>
            <w:r w:rsidR="00313DF1">
              <w:rPr>
                <w:noProof/>
              </w:rPr>
              <w:t>11</w:t>
            </w:r>
            <w:r>
              <w:rPr>
                <w:noProof/>
              </w:rPr>
              <w:fldChar w:fldCharType="end"/>
            </w:r>
            <w:r>
              <w:t>)</w:t>
            </w:r>
          </w:p>
        </w:tc>
      </w:tr>
    </w:tbl>
    <w:p w14:paraId="78EA0BB9" w14:textId="77777777" w:rsidR="00464E47" w:rsidRDefault="00464E47" w:rsidP="00464E47">
      <w:r>
        <w:t>and</w:t>
      </w:r>
    </w:p>
    <w:tbl>
      <w:tblPr>
        <w:tblStyle w:val="TableGrid"/>
        <w:tblW w:w="9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7079"/>
        <w:gridCol w:w="966"/>
      </w:tblGrid>
      <w:tr w:rsidR="00464E47" w14:paraId="23540B1E" w14:textId="77777777" w:rsidTr="00491E0F">
        <w:tc>
          <w:tcPr>
            <w:tcW w:w="1383" w:type="dxa"/>
            <w:vAlign w:val="center"/>
          </w:tcPr>
          <w:p w14:paraId="45D0B065" w14:textId="77777777" w:rsidR="00464E47" w:rsidRDefault="00464E47" w:rsidP="00491E0F"/>
        </w:tc>
        <w:tc>
          <w:tcPr>
            <w:tcW w:w="7079" w:type="dxa"/>
            <w:vAlign w:val="center"/>
          </w:tcPr>
          <w:p w14:paraId="720BDF31" w14:textId="77777777" w:rsidR="00464E47" w:rsidRDefault="00464E47" w:rsidP="00491E0F">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λ</m:t>
                    </m:r>
                  </m:sub>
                </m:sSub>
                <m:r>
                  <m:rPr>
                    <m:sty m:val="p"/>
                  </m:rPr>
                  <w:rPr>
                    <w:rFonts w:ascii="Cambria Math" w:hAnsi="Cambria Math"/>
                  </w:rPr>
                  <m:t>-1|≪1,</m:t>
                </m:r>
              </m:oMath>
            </m:oMathPara>
          </w:p>
        </w:tc>
        <w:tc>
          <w:tcPr>
            <w:tcW w:w="966" w:type="dxa"/>
            <w:vAlign w:val="center"/>
          </w:tcPr>
          <w:p w14:paraId="4C7E4619" w14:textId="0168F4B2" w:rsidR="00464E47" w:rsidRDefault="00464E47" w:rsidP="00491E0F">
            <w:pPr>
              <w:jc w:val="right"/>
            </w:pPr>
            <w:r>
              <w:t>(</w:t>
            </w:r>
            <w:r>
              <w:rPr>
                <w:noProof/>
              </w:rPr>
              <w:fldChar w:fldCharType="begin"/>
            </w:r>
            <w:r>
              <w:rPr>
                <w:noProof/>
              </w:rPr>
              <w:instrText xml:space="preserve"> SEQ Eq \* MERGEFORMAT </w:instrText>
            </w:r>
            <w:r>
              <w:rPr>
                <w:noProof/>
              </w:rPr>
              <w:fldChar w:fldCharType="separate"/>
            </w:r>
            <w:r w:rsidR="00313DF1">
              <w:rPr>
                <w:noProof/>
              </w:rPr>
              <w:t>12</w:t>
            </w:r>
            <w:r>
              <w:rPr>
                <w:noProof/>
              </w:rPr>
              <w:fldChar w:fldCharType="end"/>
            </w:r>
            <w:r>
              <w:t>)</w:t>
            </w:r>
          </w:p>
        </w:tc>
      </w:tr>
    </w:tbl>
    <w:p w14:paraId="6A3B5629" w14:textId="5E9056DD" w:rsidR="00464E47" w:rsidRDefault="00464E47" w:rsidP="00464E47">
      <w:pPr>
        <w:rPr>
          <w:sz w:val="22"/>
          <w:szCs w:val="28"/>
        </w:rPr>
      </w:pPr>
      <w:r>
        <w:t>where</w:t>
      </w:r>
      <w:r w:rsidR="00F54D18" w:rsidRPr="00F54D18">
        <w:t xml:space="preserve"> </w:t>
      </w:r>
      <m:oMath>
        <m:sSub>
          <m:sSubPr>
            <m:ctrlPr>
              <w:rPr>
                <w:rFonts w:ascii="Cambria Math" w:hAnsi="Cambria Math"/>
                <w:i/>
              </w:rPr>
            </m:ctrlPr>
          </m:sSubPr>
          <m:e>
            <m:r>
              <w:rPr>
                <w:rFonts w:ascii="Cambria Math" w:hAnsi="Cambria Math"/>
              </w:rPr>
              <m:t>m</m:t>
            </m:r>
          </m:e>
          <m:sub>
            <m:r>
              <m:rPr>
                <m:sty m:val="p"/>
              </m:rPr>
              <w:rPr>
                <w:rFonts w:ascii="Cambria Math" w:hAnsi="Cambria Math"/>
              </w:rPr>
              <m:t>λ</m:t>
            </m:r>
          </m:sub>
        </m:sSub>
        <m:r>
          <w:rPr>
            <w:rFonts w:ascii="Cambria Math" w:hAnsi="Cambria Math"/>
          </w:rPr>
          <m:t>=n+jk</m:t>
        </m:r>
      </m:oMath>
      <w:r w:rsidR="00F54D18">
        <w:t xml:space="preserve"> is the complex index refraction of the particle material and</w:t>
      </w:r>
      <w:r>
        <w:t xml:space="preserve"> </w:t>
      </w:r>
      <m:oMath>
        <m:sSub>
          <m:sSubPr>
            <m:ctrlPr>
              <w:rPr>
                <w:rFonts w:ascii="Cambria Math" w:hAnsi="Cambria Math"/>
                <w:i/>
              </w:rPr>
            </m:ctrlPr>
          </m:sSubPr>
          <m:e>
            <m:r>
              <w:rPr>
                <w:rFonts w:ascii="Cambria Math" w:hAnsi="Cambria Math"/>
              </w:rPr>
              <m:t>x</m:t>
            </m:r>
          </m:e>
          <m:sub>
            <m:r>
              <m:rPr>
                <m:sty m:val="p"/>
              </m:rPr>
              <w:rPr>
                <w:rFonts w:ascii="Cambria Math" w:hAnsi="Cambria Math"/>
              </w:rPr>
              <m:t>p</m:t>
            </m:r>
          </m:sub>
        </m:sSub>
        <m:r>
          <w:rPr>
            <w:rFonts w:ascii="Cambria Math" w:hAnsi="Cambria Math"/>
          </w:rPr>
          <m:t>=π</m:t>
        </m:r>
        <m:sSub>
          <m:sSubPr>
            <m:ctrlPr>
              <w:rPr>
                <w:rFonts w:ascii="Cambria Math" w:hAnsi="Cambria Math"/>
                <w:i/>
              </w:rPr>
            </m:ctrlPr>
          </m:sSubPr>
          <m:e>
            <m:r>
              <w:rPr>
                <w:rFonts w:ascii="Cambria Math" w:hAnsi="Cambria Math"/>
              </w:rPr>
              <m:t>d</m:t>
            </m:r>
          </m:e>
          <m:sub>
            <m:r>
              <m:rPr>
                <m:sty m:val="p"/>
              </m:rPr>
              <w:rPr>
                <w:rFonts w:ascii="Cambria Math" w:hAnsi="Cambria Math"/>
              </w:rPr>
              <m:t>p</m:t>
            </m:r>
          </m:sub>
        </m:sSub>
        <m:r>
          <w:rPr>
            <w:rFonts w:ascii="Cambria Math" w:hAnsi="Cambria Math"/>
          </w:rPr>
          <m:t>/</m:t>
        </m:r>
        <m:r>
          <m:rPr>
            <m:sty m:val="p"/>
          </m:rPr>
          <w:rPr>
            <w:rFonts w:ascii="Cambria Math" w:hAnsi="Cambria Math"/>
          </w:rPr>
          <m:t>λ</m:t>
        </m:r>
      </m:oMath>
      <w:r>
        <w:t xml:space="preserve"> is the size </w:t>
      </w:r>
      <w:proofErr w:type="gramStart"/>
      <w:r>
        <w:t>parameter.</w:t>
      </w:r>
      <w:proofErr w:type="gramEnd"/>
      <w:r>
        <w:t xml:space="preserve"> Mulholland </w:t>
      </w:r>
      <w:r>
        <w:fldChar w:fldCharType="begin"/>
      </w:r>
      <w:r w:rsidR="003319BF">
        <w:instrText xml:space="preserve"> ADDIN EN.CITE &lt;EndNote&gt;&lt;Cite&gt;&lt;Author&gt;Mulholland&lt;/Author&gt;&lt;Year&gt;1994&lt;/Year&gt;&lt;RecNum&gt;334&lt;/RecNum&gt;&lt;DisplayText&gt;[21]&lt;/DisplayText&gt;&lt;record&gt;&lt;rec-number&gt;334&lt;/rec-number&gt;&lt;foreign-keys&gt;&lt;key app="EN" db-id="202w50srd055xxezw0qp2dxp9txxxa5tt5zs" timestamp="1550248647"&gt;334&lt;/key&gt;&lt;/foreign-keys&gt;&lt;ref-type name="Journal Article"&gt;17&lt;/ref-type&gt;&lt;contributors&gt;&lt;authors&gt;&lt;author&gt;Mulholland, George W.&lt;/author&gt;&lt;author&gt;Bohren, Craig F.&lt;/author&gt;&lt;author&gt;Fuller, Kirk A.&lt;/author&gt;&lt;/authors&gt;&lt;/contributors&gt;&lt;titles&gt;&lt;title&gt;Light Scattering by Agglomerates: Coupled Electric and Magnetic Dipole Method&lt;/title&gt;&lt;secondary-title&gt;Langmuir&lt;/secondary-title&gt;&lt;/titles&gt;&lt;periodical&gt;&lt;full-title&gt;Langmuir&lt;/full-title&gt;&lt;/periodical&gt;&lt;pages&gt;2533-2546&lt;/pages&gt;&lt;volume&gt;10&lt;/volume&gt;&lt;number&gt;8&lt;/number&gt;&lt;dates&gt;&lt;year&gt;1994&lt;/year&gt;&lt;pub-dates&gt;&lt;date&gt;1994/08/01&lt;/date&gt;&lt;/pub-dates&gt;&lt;/dates&gt;&lt;publisher&gt;American Chemical Society&lt;/publisher&gt;&lt;isbn&gt;0743-7463&lt;/isbn&gt;&lt;urls&gt;&lt;related-urls&gt;&lt;url&gt;https://doi.org/10.1021/la00020a009&lt;/url&gt;&lt;/related-urls&gt;&lt;/urls&gt;&lt;electronic-resource-num&gt;10.1021/la00020a009&lt;/electronic-resource-num&gt;&lt;/record&gt;&lt;/Cite&gt;&lt;/EndNote&gt;</w:instrText>
      </w:r>
      <w:r>
        <w:fldChar w:fldCharType="separate"/>
      </w:r>
      <w:r w:rsidR="003319BF">
        <w:rPr>
          <w:noProof/>
        </w:rPr>
        <w:t>[21]</w:t>
      </w:r>
      <w:r>
        <w:fldChar w:fldCharType="end"/>
      </w:r>
      <w:r>
        <w:t xml:space="preserve"> showed that, for </w:t>
      </w:r>
      <m:oMath>
        <m:sSub>
          <m:sSubPr>
            <m:ctrlPr>
              <w:rPr>
                <w:rFonts w:ascii="Cambria Math" w:hAnsi="Cambria Math"/>
                <w:i/>
              </w:rPr>
            </m:ctrlPr>
          </m:sSubPr>
          <m:e>
            <m:r>
              <w:rPr>
                <w:rFonts w:ascii="Cambria Math" w:hAnsi="Cambria Math"/>
              </w:rPr>
              <m:t>D</m:t>
            </m:r>
          </m:e>
          <m:sub>
            <m:r>
              <m:rPr>
                <m:sty m:val="p"/>
              </m:rPr>
              <w:rPr>
                <w:rFonts w:ascii="Cambria Math" w:hAnsi="Cambria Math"/>
              </w:rPr>
              <m:t>f</m:t>
            </m:r>
          </m:sub>
        </m:sSub>
        <m:r>
          <w:rPr>
            <w:rFonts w:ascii="Cambria Math" w:hAnsi="Cambria Math"/>
          </w:rPr>
          <m:t>&lt;2</m:t>
        </m:r>
      </m:oMath>
      <w:r>
        <w:t xml:space="preserve">, RDG-FA </w:t>
      </w:r>
      <w:r w:rsidR="00F54D18">
        <w:t>can reasonable predict the optical characteristics of soot aggregates</w:t>
      </w:r>
      <w:r>
        <w:t xml:space="preserve">. </w:t>
      </w:r>
      <w:r w:rsidR="005024AB">
        <w:t>In this theory, t</w:t>
      </w:r>
      <w:r>
        <w:t>he absorption cross-section is given by</w:t>
      </w:r>
      <w:r w:rsidR="005024AB">
        <w:t xml:space="preserve"> </w:t>
      </w:r>
      <w:r w:rsidR="005024AB">
        <w:fldChar w:fldCharType="begin"/>
      </w:r>
      <w:r w:rsidR="003319BF">
        <w:instrText xml:space="preserve"> ADDIN EN.CITE &lt;EndNote&gt;&lt;Cite&gt;&lt;Author&gt;Sorensen&lt;/Author&gt;&lt;Year&gt;2001&lt;/Year&gt;&lt;RecNum&gt;32&lt;/RecNum&gt;&lt;DisplayText&gt;[22]&lt;/DisplayText&gt;&lt;record&gt;&lt;rec-number&gt;32&lt;/rec-number&gt;&lt;foreign-keys&gt;&lt;key app="EN" db-id="202w50srd055xxezw0qp2dxp9txxxa5tt5zs" timestamp="1548847060"&gt;32&lt;/key&gt;&lt;/foreign-keys&gt;&lt;ref-type name="Journal Article"&gt;17&lt;/ref-type&gt;&lt;contributors&gt;&lt;authors&gt;&lt;author&gt;Sorensen, C. M.&lt;/author&gt;&lt;/authors&gt;&lt;/contributors&gt;&lt;titles&gt;&lt;title&gt;Light Scattering by Fractal Aggregates: A Review&lt;/title&gt;&lt;secondary-title&gt;Aerosol Sci. Technol.&lt;/secondary-title&gt;&lt;/titles&gt;&lt;periodical&gt;&lt;full-title&gt;Aerosol Sci. Technol.&lt;/full-title&gt;&lt;/periodical&gt;&lt;pages&gt;648&lt;/pages&gt;&lt;volume&gt;35&lt;/volume&gt;&lt;number&gt;2&lt;/number&gt;&lt;dates&gt;&lt;year&gt;2001&lt;/year&gt;&lt;/dates&gt;&lt;isbn&gt;null&lt;/isbn&gt;&lt;urls&gt;&lt;/urls&gt;&lt;/record&gt;&lt;/Cite&gt;&lt;/EndNote&gt;</w:instrText>
      </w:r>
      <w:r w:rsidR="005024AB">
        <w:fldChar w:fldCharType="separate"/>
      </w:r>
      <w:r w:rsidR="003319BF">
        <w:rPr>
          <w:noProof/>
        </w:rPr>
        <w:t>[22]</w:t>
      </w:r>
      <w:r w:rsidR="005024AB">
        <w:fldChar w:fldCharType="end"/>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7079"/>
        <w:gridCol w:w="983"/>
      </w:tblGrid>
      <w:tr w:rsidR="00464E47" w:rsidRPr="00517B27" w14:paraId="7B86BA16" w14:textId="77777777" w:rsidTr="00491E0F">
        <w:tc>
          <w:tcPr>
            <w:tcW w:w="1383" w:type="dxa"/>
            <w:vAlign w:val="center"/>
          </w:tcPr>
          <w:p w14:paraId="0165620D" w14:textId="77777777" w:rsidR="00464E47" w:rsidRPr="00517B27" w:rsidRDefault="00464E47" w:rsidP="00491E0F">
            <w:pPr>
              <w:rPr>
                <w:szCs w:val="20"/>
              </w:rPr>
            </w:pPr>
          </w:p>
        </w:tc>
        <w:tc>
          <w:tcPr>
            <w:tcW w:w="7079" w:type="dxa"/>
            <w:vAlign w:val="center"/>
          </w:tcPr>
          <w:p w14:paraId="296F4991" w14:textId="1B624071" w:rsidR="00464E47" w:rsidRPr="00517B27" w:rsidRDefault="00CB193D" w:rsidP="006D392E">
            <w:pPr>
              <w:jc w:val="center"/>
              <w:rPr>
                <w:szCs w:val="20"/>
              </w:rPr>
            </w:pPr>
            <m:oMathPara>
              <m:oMath>
                <m:sSubSup>
                  <m:sSubSupPr>
                    <m:ctrlPr>
                      <w:rPr>
                        <w:rFonts w:ascii="Cambria Math" w:hAnsi="Cambria Math"/>
                        <w:szCs w:val="20"/>
                      </w:rPr>
                    </m:ctrlPr>
                  </m:sSubSupPr>
                  <m:e>
                    <m:r>
                      <m:rPr>
                        <m:sty m:val="p"/>
                      </m:rPr>
                      <w:rPr>
                        <w:rFonts w:ascii="Cambria Math" w:hAnsi="Cambria Math"/>
                        <w:szCs w:val="20"/>
                      </w:rPr>
                      <m:t>σ</m:t>
                    </m:r>
                  </m:e>
                  <m:sub>
                    <m:r>
                      <m:rPr>
                        <m:sty m:val="p"/>
                      </m:rPr>
                      <w:rPr>
                        <w:rFonts w:ascii="Cambria Math" w:hAnsi="Cambria Math"/>
                        <w:szCs w:val="20"/>
                      </w:rPr>
                      <m:t>abs</m:t>
                    </m:r>
                  </m:sub>
                  <m:sup>
                    <m:r>
                      <m:rPr>
                        <m:sty m:val="p"/>
                      </m:rPr>
                      <w:rPr>
                        <w:rFonts w:ascii="Cambria Math" w:hAnsi="Cambria Math"/>
                        <w:szCs w:val="20"/>
                      </w:rPr>
                      <m:t>p</m:t>
                    </m:r>
                  </m:sup>
                </m:sSubSup>
                <m:r>
                  <m:rPr>
                    <m:sty m:val="p"/>
                  </m:rPr>
                  <w:rPr>
                    <w:rFonts w:ascii="Cambria Math" w:hAnsi="Cambria Math"/>
                    <w:szCs w:val="20"/>
                  </w:rPr>
                  <m:t>=4π</m:t>
                </m:r>
                <m:sSub>
                  <m:sSubPr>
                    <m:ctrlPr>
                      <w:rPr>
                        <w:rFonts w:ascii="Cambria Math" w:hAnsi="Cambria Math"/>
                        <w:szCs w:val="20"/>
                      </w:rPr>
                    </m:ctrlPr>
                  </m:sSubPr>
                  <m:e>
                    <m:r>
                      <w:rPr>
                        <w:rFonts w:ascii="Cambria Math" w:hAnsi="Cambria Math"/>
                        <w:szCs w:val="20"/>
                      </w:rPr>
                      <m:t>k</m:t>
                    </m:r>
                  </m:e>
                  <m:sub>
                    <m:r>
                      <m:rPr>
                        <m:sty m:val="p"/>
                      </m:rPr>
                      <w:rPr>
                        <w:rFonts w:ascii="Cambria Math" w:hAnsi="Cambria Math"/>
                        <w:szCs w:val="20"/>
                      </w:rPr>
                      <m:t>λ</m:t>
                    </m:r>
                  </m:sub>
                </m:sSub>
                <m:sSup>
                  <m:sSupPr>
                    <m:ctrlPr>
                      <w:rPr>
                        <w:rFonts w:ascii="Cambria Math" w:hAnsi="Cambria Math"/>
                        <w:szCs w:val="20"/>
                      </w:rPr>
                    </m:ctrlPr>
                  </m:sSupPr>
                  <m:e>
                    <m:d>
                      <m:dPr>
                        <m:ctrlPr>
                          <w:rPr>
                            <w:rFonts w:ascii="Cambria Math" w:hAnsi="Cambria Math"/>
                            <w:szCs w:val="20"/>
                          </w:rPr>
                        </m:ctrlPr>
                      </m:dPr>
                      <m:e>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d</m:t>
                                </m:r>
                              </m:e>
                              <m:sub>
                                <m:r>
                                  <m:rPr>
                                    <m:sty m:val="p"/>
                                  </m:rPr>
                                  <w:rPr>
                                    <w:rFonts w:ascii="Cambria Math" w:hAnsi="Cambria Math"/>
                                    <w:szCs w:val="20"/>
                                  </w:rPr>
                                  <m:t>p</m:t>
                                </m:r>
                              </m:sub>
                            </m:sSub>
                          </m:num>
                          <m:den>
                            <m:r>
                              <m:rPr>
                                <m:sty m:val="p"/>
                              </m:rPr>
                              <w:rPr>
                                <w:rFonts w:ascii="Cambria Math" w:hAnsi="Cambria Math"/>
                                <w:szCs w:val="20"/>
                              </w:rPr>
                              <m:t>2</m:t>
                            </m:r>
                          </m:den>
                        </m:f>
                      </m:e>
                    </m:d>
                  </m:e>
                  <m:sup>
                    <m:r>
                      <m:rPr>
                        <m:sty m:val="p"/>
                      </m:rPr>
                      <w:rPr>
                        <w:rFonts w:ascii="Cambria Math" w:hAnsi="Cambria Math"/>
                        <w:szCs w:val="20"/>
                      </w:rPr>
                      <m:t>3</m:t>
                    </m:r>
                  </m:sup>
                </m:sSup>
                <m:r>
                  <w:rPr>
                    <w:rFonts w:ascii="Cambria Math" w:hAnsi="Cambria Math"/>
                    <w:szCs w:val="20"/>
                  </w:rPr>
                  <m:t>E</m:t>
                </m:r>
                <m:d>
                  <m:dPr>
                    <m:ctrlPr>
                      <w:rPr>
                        <w:rFonts w:ascii="Cambria Math" w:hAnsi="Cambria Math"/>
                        <w:szCs w:val="20"/>
                      </w:rPr>
                    </m:ctrlPr>
                  </m:dPr>
                  <m:e>
                    <m:sSub>
                      <m:sSubPr>
                        <m:ctrlPr>
                          <w:rPr>
                            <w:rFonts w:ascii="Cambria Math" w:hAnsi="Cambria Math"/>
                            <w:szCs w:val="20"/>
                          </w:rPr>
                        </m:ctrlPr>
                      </m:sSubPr>
                      <m:e>
                        <m:r>
                          <w:rPr>
                            <w:rFonts w:ascii="Cambria Math" w:hAnsi="Cambria Math"/>
                            <w:szCs w:val="20"/>
                          </w:rPr>
                          <m:t>m</m:t>
                        </m:r>
                      </m:e>
                      <m:sub>
                        <m:r>
                          <m:rPr>
                            <m:sty m:val="p"/>
                          </m:rPr>
                          <w:rPr>
                            <w:rFonts w:ascii="Cambria Math" w:hAnsi="Cambria Math"/>
                            <w:szCs w:val="20"/>
                          </w:rPr>
                          <m:t>λ</m:t>
                        </m:r>
                      </m:sub>
                    </m:sSub>
                  </m:e>
                </m:d>
              </m:oMath>
            </m:oMathPara>
          </w:p>
          <w:p w14:paraId="2D660609" w14:textId="0439AA30" w:rsidR="00464E47" w:rsidRPr="00517B27" w:rsidRDefault="00CB193D" w:rsidP="00491E0F">
            <w:pPr>
              <w:rPr>
                <w:szCs w:val="20"/>
              </w:rPr>
            </w:pPr>
            <m:oMathPara>
              <m:oMath>
                <m:sSubSup>
                  <m:sSubSupPr>
                    <m:ctrlPr>
                      <w:rPr>
                        <w:rFonts w:ascii="Cambria Math" w:hAnsi="Cambria Math"/>
                        <w:i/>
                        <w:szCs w:val="20"/>
                      </w:rPr>
                    </m:ctrlPr>
                  </m:sSubSupPr>
                  <m:e>
                    <m:r>
                      <m:rPr>
                        <m:sty m:val="p"/>
                      </m:rPr>
                      <w:rPr>
                        <w:rFonts w:ascii="Cambria Math" w:hAnsi="Cambria Math"/>
                        <w:szCs w:val="20"/>
                      </w:rPr>
                      <m:t>σ</m:t>
                    </m:r>
                  </m:e>
                  <m:sub>
                    <m:r>
                      <m:rPr>
                        <m:sty m:val="p"/>
                      </m:rPr>
                      <w:rPr>
                        <w:rFonts w:ascii="Cambria Math" w:hAnsi="Cambria Math"/>
                        <w:szCs w:val="20"/>
                      </w:rPr>
                      <m:t>abs</m:t>
                    </m:r>
                  </m:sub>
                  <m:sup>
                    <m:r>
                      <m:rPr>
                        <m:sty m:val="p"/>
                      </m:rPr>
                      <w:rPr>
                        <w:rFonts w:ascii="Cambria Math" w:hAnsi="Cambria Math"/>
                        <w:szCs w:val="20"/>
                      </w:rPr>
                      <m:t>agg</m:t>
                    </m:r>
                  </m:sup>
                </m:sSubSup>
                <m:r>
                  <w:rPr>
                    <w:rFonts w:ascii="Cambria Math" w:hAnsi="Cambria Math"/>
                    <w:szCs w:val="20"/>
                  </w:rPr>
                  <m:t>=</m:t>
                </m:r>
                <m:sSub>
                  <m:sSubPr>
                    <m:ctrlPr>
                      <w:rPr>
                        <w:rFonts w:ascii="Cambria Math" w:hAnsi="Cambria Math"/>
                        <w:i/>
                        <w:szCs w:val="20"/>
                      </w:rPr>
                    </m:ctrlPr>
                  </m:sSubPr>
                  <m:e>
                    <m:r>
                      <w:rPr>
                        <w:rFonts w:ascii="Cambria Math" w:hAnsi="Cambria Math"/>
                        <w:szCs w:val="20"/>
                      </w:rPr>
                      <m:t>N</m:t>
                    </m:r>
                  </m:e>
                  <m:sub>
                    <m:r>
                      <m:rPr>
                        <m:sty m:val="p"/>
                      </m:rPr>
                      <w:rPr>
                        <w:rFonts w:ascii="Cambria Math" w:hAnsi="Cambria Math"/>
                        <w:szCs w:val="20"/>
                      </w:rPr>
                      <m:t>p</m:t>
                    </m:r>
                  </m:sub>
                </m:sSub>
                <m:sSubSup>
                  <m:sSubSupPr>
                    <m:ctrlPr>
                      <w:rPr>
                        <w:rFonts w:ascii="Cambria Math" w:hAnsi="Cambria Math"/>
                        <w:szCs w:val="20"/>
                      </w:rPr>
                    </m:ctrlPr>
                  </m:sSubSupPr>
                  <m:e>
                    <m:r>
                      <m:rPr>
                        <m:sty m:val="p"/>
                      </m:rPr>
                      <w:rPr>
                        <w:rFonts w:ascii="Cambria Math" w:hAnsi="Cambria Math"/>
                        <w:szCs w:val="20"/>
                      </w:rPr>
                      <m:t>σ</m:t>
                    </m:r>
                  </m:e>
                  <m:sub>
                    <m:r>
                      <m:rPr>
                        <m:sty m:val="p"/>
                      </m:rPr>
                      <w:rPr>
                        <w:rFonts w:ascii="Cambria Math" w:hAnsi="Cambria Math"/>
                        <w:szCs w:val="20"/>
                      </w:rPr>
                      <m:t>abs</m:t>
                    </m:r>
                  </m:sub>
                  <m:sup>
                    <m:r>
                      <m:rPr>
                        <m:sty m:val="p"/>
                      </m:rPr>
                      <w:rPr>
                        <w:rFonts w:ascii="Cambria Math" w:hAnsi="Cambria Math"/>
                        <w:szCs w:val="20"/>
                      </w:rPr>
                      <m:t>p</m:t>
                    </m:r>
                  </m:sup>
                </m:sSubSup>
                <m:r>
                  <w:rPr>
                    <w:rFonts w:ascii="Cambria Math" w:hAnsi="Cambria Math"/>
                    <w:szCs w:val="20"/>
                  </w:rPr>
                  <m:t>,</m:t>
                </m:r>
              </m:oMath>
            </m:oMathPara>
          </w:p>
        </w:tc>
        <w:tc>
          <w:tcPr>
            <w:tcW w:w="983" w:type="dxa"/>
            <w:vAlign w:val="center"/>
          </w:tcPr>
          <w:p w14:paraId="3E025BC0" w14:textId="7428CAE1" w:rsidR="00464E47" w:rsidRPr="00517B27" w:rsidRDefault="00464E47" w:rsidP="00491E0F">
            <w:pPr>
              <w:jc w:val="right"/>
              <w:rPr>
                <w:szCs w:val="20"/>
              </w:rPr>
            </w:pPr>
            <w:r w:rsidRPr="00517B27">
              <w:rPr>
                <w:szCs w:val="20"/>
              </w:rPr>
              <w:t>(</w:t>
            </w:r>
            <w:r w:rsidRPr="00517B27">
              <w:rPr>
                <w:noProof/>
                <w:szCs w:val="20"/>
              </w:rPr>
              <w:fldChar w:fldCharType="begin"/>
            </w:r>
            <w:r w:rsidRPr="00517B27">
              <w:rPr>
                <w:noProof/>
                <w:szCs w:val="20"/>
              </w:rPr>
              <w:instrText xml:space="preserve"> SEQ Eq \* MERGEFORMAT </w:instrText>
            </w:r>
            <w:r w:rsidRPr="00517B27">
              <w:rPr>
                <w:noProof/>
                <w:szCs w:val="20"/>
              </w:rPr>
              <w:fldChar w:fldCharType="separate"/>
            </w:r>
            <w:r w:rsidR="00313DF1">
              <w:rPr>
                <w:noProof/>
                <w:szCs w:val="20"/>
              </w:rPr>
              <w:t>13</w:t>
            </w:r>
            <w:r w:rsidRPr="00517B27">
              <w:rPr>
                <w:noProof/>
                <w:szCs w:val="20"/>
              </w:rPr>
              <w:fldChar w:fldCharType="end"/>
            </w:r>
            <w:r w:rsidRPr="00517B27">
              <w:rPr>
                <w:szCs w:val="20"/>
              </w:rPr>
              <w:t>)</w:t>
            </w:r>
          </w:p>
        </w:tc>
      </w:tr>
    </w:tbl>
    <w:p w14:paraId="7A9DE4B6" w14:textId="416FF5CA" w:rsidR="00464E47" w:rsidRDefault="00BF1F2C" w:rsidP="00464E47">
      <w:r w:rsidRPr="00517B27">
        <w:rPr>
          <w:szCs w:val="20"/>
        </w:rPr>
        <w:t>for the primary particle and aggregate, respectively; and t</w:t>
      </w:r>
      <w:r w:rsidR="00464E47" w:rsidRPr="00517B27">
        <w:rPr>
          <w:szCs w:val="20"/>
        </w:rPr>
        <w:t>he differential scattering</w:t>
      </w:r>
      <w:r w:rsidR="00464E47">
        <w:t xml:space="preserve"> cross-section is given by</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464E47" w14:paraId="04650EEC" w14:textId="77777777" w:rsidTr="00491E0F">
        <w:trPr>
          <w:trHeight w:val="1116"/>
        </w:trPr>
        <w:tc>
          <w:tcPr>
            <w:tcW w:w="1165" w:type="dxa"/>
            <w:vAlign w:val="center"/>
          </w:tcPr>
          <w:p w14:paraId="165C0ABD" w14:textId="77777777" w:rsidR="00464E47" w:rsidRDefault="00464E47" w:rsidP="00491E0F"/>
        </w:tc>
        <w:tc>
          <w:tcPr>
            <w:tcW w:w="7295" w:type="dxa"/>
            <w:vAlign w:val="center"/>
          </w:tcPr>
          <w:p w14:paraId="6414A86F" w14:textId="77777777" w:rsidR="00464E47" w:rsidRPr="00681F3B" w:rsidRDefault="00CB193D" w:rsidP="00491E0F">
            <m:oMathPara>
              <m:oMath>
                <m:f>
                  <m:fPr>
                    <m:ctrlPr>
                      <w:rPr>
                        <w:rFonts w:ascii="Cambria Math" w:hAnsi="Cambria Math"/>
                      </w:rPr>
                    </m:ctrlPr>
                  </m:fPr>
                  <m:num>
                    <m:r>
                      <w:rPr>
                        <w:rFonts w:ascii="Cambria Math" w:hAnsi="Cambria Math"/>
                      </w:rPr>
                      <m:t>d</m:t>
                    </m:r>
                    <m:sSubSup>
                      <m:sSubSupPr>
                        <m:ctrlPr>
                          <w:rPr>
                            <w:rFonts w:ascii="Cambria Math" w:hAnsi="Cambria Math"/>
                          </w:rPr>
                        </m:ctrlPr>
                      </m:sSubSupPr>
                      <m:e>
                        <m:r>
                          <w:rPr>
                            <w:rFonts w:ascii="Cambria Math" w:hAnsi="Cambria Math"/>
                          </w:rPr>
                          <m:t>σ</m:t>
                        </m:r>
                      </m:e>
                      <m:sub>
                        <m:r>
                          <m:rPr>
                            <m:sty m:val="p"/>
                          </m:rPr>
                          <w:rPr>
                            <w:rFonts w:ascii="Cambria Math" w:hAnsi="Cambria Math"/>
                          </w:rPr>
                          <m:t>sca</m:t>
                        </m:r>
                      </m:sub>
                      <m:sup>
                        <m:r>
                          <m:rPr>
                            <m:sty m:val="p"/>
                          </m:rPr>
                          <w:rPr>
                            <w:rFonts w:ascii="Cambria Math" w:hAnsi="Cambria Math"/>
                          </w:rPr>
                          <m:t>p</m:t>
                        </m:r>
                      </m:sup>
                    </m:sSubSup>
                  </m:num>
                  <m:den>
                    <m:r>
                      <w:rPr>
                        <w:rFonts w:ascii="Cambria Math" w:hAnsi="Cambria Math"/>
                      </w:rPr>
                      <m:t>d</m:t>
                    </m:r>
                    <m:r>
                      <m:rPr>
                        <m:sty m:val="p"/>
                      </m:rPr>
                      <w:rPr>
                        <w:rFonts w:ascii="Cambria Math" w:hAnsi="Cambria Math"/>
                      </w:rPr>
                      <m:t>Ω</m:t>
                    </m:r>
                  </m:den>
                </m:f>
                <m:r>
                  <m:rPr>
                    <m:sty m:val="p"/>
                  </m:rPr>
                  <w:rPr>
                    <w:rFonts w:ascii="Cambria Math" w:hAnsi="Cambria Math"/>
                  </w:rPr>
                  <m:t>=</m:t>
                </m:r>
                <m:sSubSup>
                  <m:sSubSupPr>
                    <m:ctrlPr>
                      <w:rPr>
                        <w:rFonts w:ascii="Cambria Math" w:hAnsi="Cambria Math"/>
                      </w:rPr>
                    </m:ctrlPr>
                  </m:sSubSupPr>
                  <m:e>
                    <m:r>
                      <w:rPr>
                        <w:rFonts w:ascii="Cambria Math" w:hAnsi="Cambria Math"/>
                      </w:rPr>
                      <m:t>k</m:t>
                    </m:r>
                  </m:e>
                  <m:sub>
                    <m:r>
                      <m:rPr>
                        <m:sty m:val="p"/>
                      </m:rPr>
                      <w:rPr>
                        <w:rFonts w:ascii="Cambria Math" w:hAnsi="Cambria Math"/>
                      </w:rPr>
                      <m:t>λ</m:t>
                    </m:r>
                  </m:sub>
                  <m:sup>
                    <m:r>
                      <m:rPr>
                        <m:sty m:val="p"/>
                      </m:rPr>
                      <w:rPr>
                        <w:rFonts w:ascii="Cambria Math" w:hAnsi="Cambria Math"/>
                      </w:rPr>
                      <m:t>4</m:t>
                    </m:r>
                  </m:sup>
                </m:sSub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p</m:t>
                                </m:r>
                              </m:sub>
                            </m:sSub>
                          </m:num>
                          <m:den>
                            <m:r>
                              <m:rPr>
                                <m:sty m:val="p"/>
                              </m:rPr>
                              <w:rPr>
                                <w:rFonts w:ascii="Cambria Math" w:hAnsi="Cambria Math"/>
                              </w:rPr>
                              <m:t>2</m:t>
                            </m:r>
                          </m:den>
                        </m:f>
                      </m:e>
                    </m:d>
                  </m:e>
                  <m:sup>
                    <m:r>
                      <m:rPr>
                        <m:sty m:val="p"/>
                      </m:rPr>
                      <w:rPr>
                        <w:rFonts w:ascii="Cambria Math" w:hAnsi="Cambria Math"/>
                      </w:rPr>
                      <m:t>6</m:t>
                    </m:r>
                  </m:sup>
                </m:sSup>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λ</m:t>
                    </m:r>
                  </m:sub>
                </m:sSub>
                <m:r>
                  <m:rPr>
                    <m:sty m:val="p"/>
                  </m:rPr>
                  <w:rPr>
                    <w:rFonts w:ascii="Cambria Math" w:hAnsi="Cambria Math"/>
                  </w:rPr>
                  <m:t>)</m:t>
                </m:r>
                <m:r>
                  <m:rPr>
                    <m:sty m:val="p"/>
                  </m:rPr>
                  <w:rPr>
                    <w:rFonts w:ascii="Cambria Math" w:hAnsi="Cambria Math"/>
                  </w:rPr>
                  <w:br/>
                </m:r>
              </m:oMath>
              <m:oMath>
                <m:f>
                  <m:fPr>
                    <m:ctrlPr>
                      <w:rPr>
                        <w:rFonts w:ascii="Cambria Math" w:hAnsi="Cambria Math"/>
                      </w:rPr>
                    </m:ctrlPr>
                  </m:fPr>
                  <m:num>
                    <m:r>
                      <m:rPr>
                        <m:sty m:val="p"/>
                      </m:rPr>
                      <w:rPr>
                        <w:rFonts w:ascii="Cambria Math" w:hAnsi="Cambria Math"/>
                      </w:rPr>
                      <m:t>d</m:t>
                    </m:r>
                    <m:sSubSup>
                      <m:sSubSupPr>
                        <m:ctrlPr>
                          <w:rPr>
                            <w:rFonts w:ascii="Cambria Math" w:hAnsi="Cambria Math"/>
                          </w:rPr>
                        </m:ctrlPr>
                      </m:sSubSupPr>
                      <m:e>
                        <m:r>
                          <w:rPr>
                            <w:rFonts w:ascii="Cambria Math" w:hAnsi="Cambria Math"/>
                          </w:rPr>
                          <m:t>σ</m:t>
                        </m:r>
                      </m:e>
                      <m:sub>
                        <m:r>
                          <m:rPr>
                            <m:sty m:val="p"/>
                          </m:rPr>
                          <w:rPr>
                            <w:rFonts w:ascii="Cambria Math" w:hAnsi="Cambria Math"/>
                          </w:rPr>
                          <m:t>sca</m:t>
                        </m:r>
                      </m:sub>
                      <m:sup>
                        <m:r>
                          <m:rPr>
                            <m:sty m:val="p"/>
                          </m:rPr>
                          <w:rPr>
                            <w:rFonts w:ascii="Cambria Math" w:hAnsi="Cambria Math"/>
                          </w:rPr>
                          <m:t>agg</m:t>
                        </m:r>
                      </m:sup>
                    </m:sSubSup>
                  </m:num>
                  <m:den>
                    <m:r>
                      <m:rPr>
                        <m:sty m:val="p"/>
                      </m:rPr>
                      <w:rPr>
                        <w:rFonts w:ascii="Cambria Math" w:hAnsi="Cambria Math"/>
                      </w:rPr>
                      <m:t>dΩ</m:t>
                    </m:r>
                  </m:den>
                </m:f>
                <m:r>
                  <m:rPr>
                    <m:sty m:val="p"/>
                  </m:rPr>
                  <w:rPr>
                    <w:rFonts w:ascii="Cambria Math" w:hAnsi="Cambria Math"/>
                  </w:rPr>
                  <m:t>=</m:t>
                </m:r>
                <m:sSubSup>
                  <m:sSubSupPr>
                    <m:ctrlPr>
                      <w:rPr>
                        <w:rFonts w:ascii="Cambria Math" w:hAnsi="Cambria Math"/>
                      </w:rPr>
                    </m:ctrlPr>
                  </m:sSubSupPr>
                  <m:e>
                    <m:r>
                      <w:rPr>
                        <w:rFonts w:ascii="Cambria Math" w:hAnsi="Cambria Math"/>
                      </w:rPr>
                      <m:t>N</m:t>
                    </m:r>
                  </m:e>
                  <m:sub>
                    <m:r>
                      <m:rPr>
                        <m:sty m:val="p"/>
                      </m:rPr>
                      <w:rPr>
                        <w:rFonts w:ascii="Cambria Math" w:hAnsi="Cambria Math"/>
                      </w:rPr>
                      <m:t>p</m:t>
                    </m:r>
                  </m:sub>
                  <m:sup>
                    <m:r>
                      <m:rPr>
                        <m:sty m:val="p"/>
                      </m:rPr>
                      <w:rPr>
                        <w:rFonts w:ascii="Cambria Math" w:hAnsi="Cambria Math"/>
                      </w:rPr>
                      <m:t>2</m:t>
                    </m:r>
                  </m:sup>
                </m:sSubSup>
                <m:f>
                  <m:fPr>
                    <m:ctrlPr>
                      <w:rPr>
                        <w:rFonts w:ascii="Cambria Math" w:hAnsi="Cambria Math"/>
                      </w:rPr>
                    </m:ctrlPr>
                  </m:fPr>
                  <m:num>
                    <m:r>
                      <m:rPr>
                        <m:sty m:val="p"/>
                      </m:rPr>
                      <w:rPr>
                        <w:rFonts w:ascii="Cambria Math" w:hAnsi="Cambria Math"/>
                      </w:rPr>
                      <m:t>d</m:t>
                    </m:r>
                    <m:sSubSup>
                      <m:sSubSupPr>
                        <m:ctrlPr>
                          <w:rPr>
                            <w:rFonts w:ascii="Cambria Math" w:hAnsi="Cambria Math"/>
                          </w:rPr>
                        </m:ctrlPr>
                      </m:sSubSupPr>
                      <m:e>
                        <m:r>
                          <w:rPr>
                            <w:rFonts w:ascii="Cambria Math" w:hAnsi="Cambria Math"/>
                          </w:rPr>
                          <m:t>σ</m:t>
                        </m:r>
                      </m:e>
                      <m:sub>
                        <m:r>
                          <w:rPr>
                            <w:rFonts w:ascii="Cambria Math" w:hAnsi="Cambria Math"/>
                          </w:rPr>
                          <m:t>sca</m:t>
                        </m:r>
                      </m:sub>
                      <m:sup>
                        <m:r>
                          <m:rPr>
                            <m:sty m:val="p"/>
                          </m:rPr>
                          <w:rPr>
                            <w:rFonts w:ascii="Cambria Math" w:hAnsi="Cambria Math"/>
                          </w:rPr>
                          <m:t>p</m:t>
                        </m:r>
                      </m:sup>
                    </m:sSubSup>
                  </m:num>
                  <m:den>
                    <m:r>
                      <m:rPr>
                        <m:sty m:val="p"/>
                      </m:rPr>
                      <w:rPr>
                        <w:rFonts w:ascii="Cambria Math" w:hAnsi="Cambria Math"/>
                      </w:rPr>
                      <m:t>dΩ</m:t>
                    </m:r>
                  </m:den>
                </m:f>
                <m:r>
                  <w:rPr>
                    <w:rFonts w:ascii="Cambria Math" w:hAnsi="Cambria Math"/>
                  </w:rPr>
                  <m:t>f</m:t>
                </m:r>
                <m:r>
                  <m:rPr>
                    <m:sty m:val="p"/>
                  </m:rPr>
                  <w:rPr>
                    <w:rFonts w:ascii="Cambria Math" w:hAnsi="Cambria Math"/>
                  </w:rPr>
                  <m:t>(</m:t>
                </m:r>
                <m:r>
                  <w:rPr>
                    <w:rFonts w:ascii="Cambria Math" w:hAnsi="Cambria Math"/>
                  </w:rPr>
                  <m:t>q</m:t>
                </m:r>
                <m:sSub>
                  <m:sSubPr>
                    <m:ctrlPr>
                      <w:rPr>
                        <w:rFonts w:ascii="Cambria Math" w:hAnsi="Cambria Math"/>
                      </w:rPr>
                    </m:ctrlPr>
                  </m:sSubPr>
                  <m:e>
                    <m:r>
                      <w:rPr>
                        <w:rFonts w:ascii="Cambria Math" w:hAnsi="Cambria Math"/>
                      </w:rPr>
                      <m:t>R</m:t>
                    </m:r>
                  </m:e>
                  <m:sub>
                    <m:r>
                      <w:rPr>
                        <w:rFonts w:ascii="Cambria Math" w:hAnsi="Cambria Math"/>
                      </w:rPr>
                      <m:t>g</m:t>
                    </m:r>
                  </m:sub>
                </m:sSub>
                <m:r>
                  <m:rPr>
                    <m:sty m:val="p"/>
                  </m:rPr>
                  <w:rPr>
                    <w:rFonts w:ascii="Cambria Math" w:hAnsi="Cambria Math"/>
                  </w:rPr>
                  <m:t>)</m:t>
                </m:r>
              </m:oMath>
            </m:oMathPara>
          </w:p>
        </w:tc>
        <w:tc>
          <w:tcPr>
            <w:tcW w:w="985" w:type="dxa"/>
            <w:vAlign w:val="center"/>
          </w:tcPr>
          <w:p w14:paraId="078E97E0" w14:textId="6E025C49" w:rsidR="00464E47" w:rsidRDefault="00464E47" w:rsidP="00491E0F">
            <w:pPr>
              <w:jc w:val="right"/>
            </w:pPr>
            <w:r>
              <w:t>(</w:t>
            </w:r>
            <w:r>
              <w:rPr>
                <w:noProof/>
              </w:rPr>
              <w:fldChar w:fldCharType="begin"/>
            </w:r>
            <w:r>
              <w:rPr>
                <w:noProof/>
              </w:rPr>
              <w:instrText xml:space="preserve"> SEQ Eq \* MERGEFORMAT </w:instrText>
            </w:r>
            <w:r>
              <w:rPr>
                <w:noProof/>
              </w:rPr>
              <w:fldChar w:fldCharType="separate"/>
            </w:r>
            <w:r w:rsidR="00313DF1">
              <w:rPr>
                <w:noProof/>
              </w:rPr>
              <w:t>14</w:t>
            </w:r>
            <w:r>
              <w:rPr>
                <w:noProof/>
              </w:rPr>
              <w:fldChar w:fldCharType="end"/>
            </w:r>
            <w:r>
              <w:t>)</w:t>
            </w:r>
          </w:p>
        </w:tc>
      </w:tr>
    </w:tbl>
    <w:p w14:paraId="33FA1D19" w14:textId="775EBFD3" w:rsidR="00464E47" w:rsidRDefault="00464E47" w:rsidP="00464E47">
      <w:r>
        <w:t xml:space="preserve">where </w:t>
      </w:r>
      <w:r w:rsidRPr="005836FA">
        <w:t xml:space="preserve">Yang and </w:t>
      </w:r>
      <w:proofErr w:type="spellStart"/>
      <w:r w:rsidRPr="005836FA">
        <w:t>Köylü</w:t>
      </w:r>
      <w:proofErr w:type="spellEnd"/>
      <w:r>
        <w:t xml:space="preserve"> </w:t>
      </w:r>
      <w:r>
        <w:fldChar w:fldCharType="begin"/>
      </w:r>
      <w:r w:rsidR="00604218">
        <w:instrText xml:space="preserve"> ADDIN EN.CITE &lt;EndNote&gt;&lt;Cite&gt;&lt;Author&gt;Yang&lt;/Author&gt;&lt;Year&gt;2005&lt;/Year&gt;&lt;RecNum&gt;259&lt;/RecNum&gt;&lt;DisplayText&gt;[23]&lt;/DisplayText&gt;&lt;record&gt;&lt;rec-number&gt;259&lt;/rec-number&gt;&lt;foreign-keys&gt;&lt;key app="EN" db-id="202w50srd055xxezw0qp2dxp9txxxa5tt5zs" timestamp="1549473340"&gt;259&lt;/key&gt;&lt;/foreign-keys&gt;&lt;ref-type name="Book"&gt;6&lt;/ref-type&gt;&lt;contributors&gt;&lt;authors&gt;&lt;author&gt;Yang, Bo&lt;/author&gt;&lt;author&gt;O. Koylu, Umit&lt;/author&gt;&lt;/authors&gt;&lt;/contributors&gt;&lt;titles&gt;&lt;title&gt;Soot processes in a strongly radiating turbulent flame from laser scattering/extinction experiments&lt;/title&gt;&lt;alt-title&gt;Journal of Quantitative Spectroscopy and Radiative Transfer&lt;/alt-title&gt;&lt;/titles&gt;&lt;alt-periodical&gt;&lt;full-title&gt;Journal of Quantitative Spectroscopy and Radiative Transfer&lt;/full-title&gt;&lt;/alt-periodical&gt;&lt;pages&gt;289-299&lt;/pages&gt;&lt;volume&gt;93&lt;/volume&gt;&lt;dates&gt;&lt;year&gt;2005&lt;/year&gt;&lt;/dates&gt;&lt;urls&gt;&lt;/urls&gt;&lt;electronic-resource-num&gt;10.1016/j.jqsrt.2004.08.026&lt;/electronic-resource-num&gt;&lt;/record&gt;&lt;/Cite&gt;&lt;/EndNote&gt;</w:instrText>
      </w:r>
      <w:r>
        <w:fldChar w:fldCharType="separate"/>
      </w:r>
      <w:r w:rsidR="001C1588">
        <w:rPr>
          <w:noProof/>
        </w:rPr>
        <w:t>[23]</w:t>
      </w:r>
      <w:r>
        <w:fldChar w:fldCharType="end"/>
      </w:r>
      <w:r>
        <w:t xml:space="preserve"> introduced</w:t>
      </w:r>
      <w:r w:rsidR="005024AB">
        <w:t xml:space="preserve"> the shape factor</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95"/>
        <w:gridCol w:w="985"/>
      </w:tblGrid>
      <w:tr w:rsidR="007013BD" w14:paraId="1943277A" w14:textId="77777777" w:rsidTr="00811D35">
        <w:trPr>
          <w:trHeight w:val="1116"/>
        </w:trPr>
        <w:tc>
          <w:tcPr>
            <w:tcW w:w="1165" w:type="dxa"/>
            <w:vAlign w:val="center"/>
          </w:tcPr>
          <w:p w14:paraId="29FB3787" w14:textId="77777777" w:rsidR="007013BD" w:rsidRDefault="007013BD" w:rsidP="00811D35"/>
        </w:tc>
        <w:tc>
          <w:tcPr>
            <w:tcW w:w="7295" w:type="dxa"/>
            <w:vAlign w:val="center"/>
          </w:tcPr>
          <w:p w14:paraId="258E0D09" w14:textId="77777777" w:rsidR="007013BD" w:rsidRPr="00681F3B" w:rsidRDefault="007013BD" w:rsidP="00811D35">
            <m:oMathPara>
              <m:oMath>
                <m:r>
                  <w:rPr>
                    <w:rFonts w:ascii="Cambria Math" w:hAnsi="Cambria Math"/>
                  </w:rPr>
                  <m:t>f</m:t>
                </m:r>
                <m:d>
                  <m:dPr>
                    <m:ctrlPr>
                      <w:rPr>
                        <w:rFonts w:ascii="Cambria Math" w:hAnsi="Cambria Math"/>
                      </w:rPr>
                    </m:ctrlPr>
                  </m:dPr>
                  <m:e>
                    <m:r>
                      <w:rPr>
                        <w:rFonts w:ascii="Cambria Math" w:hAnsi="Cambria Math"/>
                      </w:rPr>
                      <m:t>q</m:t>
                    </m:r>
                    <m:sSub>
                      <m:sSubPr>
                        <m:ctrlPr>
                          <w:rPr>
                            <w:rFonts w:ascii="Cambria Math" w:hAnsi="Cambria Math"/>
                          </w:rPr>
                        </m:ctrlPr>
                      </m:sSubPr>
                      <m:e>
                        <m:r>
                          <w:rPr>
                            <w:rFonts w:ascii="Cambria Math" w:hAnsi="Cambria Math"/>
                          </w:rPr>
                          <m:t>R</m:t>
                        </m:r>
                      </m:e>
                      <m:sub>
                        <m:r>
                          <w:rPr>
                            <w:rFonts w:ascii="Cambria Math" w:hAnsi="Cambria Math"/>
                          </w:rPr>
                          <m:t>g</m:t>
                        </m:r>
                      </m:sub>
                    </m:sSub>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8</m:t>
                            </m:r>
                            <m:sSup>
                              <m:sSupPr>
                                <m:ctrlPr>
                                  <w:rPr>
                                    <w:rFonts w:ascii="Cambria Math" w:hAnsi="Cambria Math"/>
                                  </w:rPr>
                                </m:ctrlPr>
                              </m:sSupPr>
                              <m:e>
                                <m:d>
                                  <m:dPr>
                                    <m:ctrlPr>
                                      <w:rPr>
                                        <w:rFonts w:ascii="Cambria Math" w:hAnsi="Cambria Math"/>
                                      </w:rPr>
                                    </m:ctrlPr>
                                  </m:dPr>
                                  <m:e>
                                    <m:r>
                                      <w:rPr>
                                        <w:rFonts w:ascii="Cambria Math" w:hAnsi="Cambria Math"/>
                                      </w:rPr>
                                      <m:t>q</m:t>
                                    </m:r>
                                    <m:sSub>
                                      <m:sSubPr>
                                        <m:ctrlPr>
                                          <w:rPr>
                                            <w:rFonts w:ascii="Cambria Math" w:hAnsi="Cambria Math"/>
                                          </w:rPr>
                                        </m:ctrlPr>
                                      </m:sSubPr>
                                      <m:e>
                                        <m:r>
                                          <w:rPr>
                                            <w:rFonts w:ascii="Cambria Math" w:hAnsi="Cambria Math"/>
                                          </w:rPr>
                                          <m:t>R</m:t>
                                        </m:r>
                                      </m:e>
                                      <m:sub>
                                        <m:r>
                                          <w:rPr>
                                            <w:rFonts w:ascii="Cambria Math" w:hAnsi="Cambria Math"/>
                                          </w:rPr>
                                          <m:t>g</m:t>
                                        </m:r>
                                      </m:sub>
                                    </m:sSub>
                                  </m:e>
                                </m:d>
                              </m:e>
                              <m:sup>
                                <m:r>
                                  <m:rPr>
                                    <m:sty m:val="p"/>
                                  </m:rPr>
                                  <w:rPr>
                                    <w:rFonts w:ascii="Cambria Math" w:hAnsi="Cambria Math"/>
                                  </w:rPr>
                                  <m:t>2</m:t>
                                </m:r>
                              </m:sup>
                            </m:sSup>
                          </m:num>
                          <m:den>
                            <m:r>
                              <m:rPr>
                                <m:sty m:val="p"/>
                              </m:rPr>
                              <w:rPr>
                                <w:rFonts w:ascii="Cambria Math" w:hAnsi="Cambria Math"/>
                              </w:rPr>
                              <m:t>3</m:t>
                            </m:r>
                            <m:sSub>
                              <m:sSubPr>
                                <m:ctrlPr>
                                  <w:rPr>
                                    <w:rFonts w:ascii="Cambria Math" w:hAnsi="Cambria Math"/>
                                  </w:rPr>
                                </m:ctrlPr>
                              </m:sSubPr>
                              <m:e>
                                <m:r>
                                  <w:rPr>
                                    <w:rFonts w:ascii="Cambria Math" w:hAnsi="Cambria Math"/>
                                  </w:rPr>
                                  <m:t>D</m:t>
                                </m:r>
                              </m:e>
                              <m:sub>
                                <m:r>
                                  <w:rPr>
                                    <w:rFonts w:ascii="Cambria Math" w:hAnsi="Cambria Math"/>
                                  </w:rPr>
                                  <m:t>f</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q</m:t>
                                </m:r>
                                <m:sSub>
                                  <m:sSubPr>
                                    <m:ctrlPr>
                                      <w:rPr>
                                        <w:rFonts w:ascii="Cambria Math" w:hAnsi="Cambria Math"/>
                                      </w:rPr>
                                    </m:ctrlPr>
                                  </m:sSubPr>
                                  <m:e>
                                    <m:r>
                                      <w:rPr>
                                        <w:rFonts w:ascii="Cambria Math" w:hAnsi="Cambria Math"/>
                                      </w:rPr>
                                      <m:t>R</m:t>
                                    </m:r>
                                  </m:e>
                                  <m:sub>
                                    <m:r>
                                      <w:rPr>
                                        <w:rFonts w:ascii="Cambria Math" w:hAnsi="Cambria Math"/>
                                      </w:rPr>
                                      <m:t>g</m:t>
                                    </m:r>
                                  </m:sub>
                                </m:sSub>
                              </m:e>
                            </m:d>
                          </m:e>
                          <m:sup>
                            <m:r>
                              <m:rPr>
                                <m:sty m:val="p"/>
                              </m:rPr>
                              <w:rPr>
                                <w:rFonts w:ascii="Cambria Math" w:hAnsi="Cambria Math"/>
                              </w:rPr>
                              <m:t>8</m:t>
                            </m:r>
                          </m:sup>
                        </m:sSup>
                      </m:e>
                    </m:d>
                  </m:e>
                  <m:sup>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f</m:t>
                        </m:r>
                      </m:sub>
                    </m:sSub>
                    <m:r>
                      <m:rPr>
                        <m:sty m:val="p"/>
                      </m:rPr>
                      <w:rPr>
                        <w:rFonts w:ascii="Cambria Math" w:hAnsi="Cambria Math"/>
                      </w:rPr>
                      <m:t>/8</m:t>
                    </m:r>
                  </m:sup>
                </m:sSup>
                <m:r>
                  <m:rPr>
                    <m:sty m:val="p"/>
                  </m:rPr>
                  <w:rPr>
                    <w:rFonts w:ascii="Cambria Math" w:hAnsi="Cambria Math"/>
                  </w:rPr>
                  <m:t>,</m:t>
                </m:r>
              </m:oMath>
            </m:oMathPara>
          </w:p>
        </w:tc>
        <w:tc>
          <w:tcPr>
            <w:tcW w:w="985" w:type="dxa"/>
            <w:vAlign w:val="center"/>
          </w:tcPr>
          <w:p w14:paraId="5596E7B0" w14:textId="3E6143A6" w:rsidR="007013BD" w:rsidRDefault="007013BD" w:rsidP="00811D35">
            <w:pPr>
              <w:jc w:val="right"/>
            </w:pPr>
            <w:r>
              <w:t>(</w:t>
            </w:r>
            <w:r>
              <w:rPr>
                <w:noProof/>
              </w:rPr>
              <w:fldChar w:fldCharType="begin"/>
            </w:r>
            <w:r>
              <w:rPr>
                <w:noProof/>
              </w:rPr>
              <w:instrText xml:space="preserve"> SEQ Eq \* MERGEFORMAT </w:instrText>
            </w:r>
            <w:r>
              <w:rPr>
                <w:noProof/>
              </w:rPr>
              <w:fldChar w:fldCharType="separate"/>
            </w:r>
            <w:r w:rsidR="00313DF1">
              <w:rPr>
                <w:noProof/>
              </w:rPr>
              <w:t>15</w:t>
            </w:r>
            <w:r>
              <w:rPr>
                <w:noProof/>
              </w:rPr>
              <w:fldChar w:fldCharType="end"/>
            </w:r>
            <w:r>
              <w:t>)</w:t>
            </w:r>
          </w:p>
        </w:tc>
      </w:tr>
    </w:tbl>
    <w:p w14:paraId="39B9A94A" w14:textId="63DC35F1" w:rsidR="005024AB" w:rsidRPr="00437F79" w:rsidRDefault="00CB193D" w:rsidP="005024AB">
      <m:oMath>
        <m:sSub>
          <m:sSubPr>
            <m:ctrlPr>
              <w:rPr>
                <w:rFonts w:ascii="Cambria Math" w:hAnsi="Cambria Math"/>
                <w:i/>
              </w:rPr>
            </m:ctrlPr>
          </m:sSubPr>
          <m:e>
            <m:r>
              <w:rPr>
                <w:rFonts w:ascii="Cambria Math" w:hAnsi="Cambria Math"/>
              </w:rPr>
              <m:t>k</m:t>
            </m:r>
          </m:e>
          <m:sub>
            <m:r>
              <w:rPr>
                <w:rFonts w:ascii="Cambria Math" w:hAnsi="Cambria Math"/>
              </w:rPr>
              <m:t>λ</m:t>
            </m:r>
          </m:sub>
        </m:sSub>
        <m:r>
          <w:rPr>
            <w:rFonts w:ascii="Cambria Math" w:hAnsi="Cambria Math"/>
          </w:rPr>
          <m:t>=2π/λ</m:t>
        </m:r>
      </m:oMath>
      <w:r w:rsidR="00464E47">
        <w:t xml:space="preserve"> is the wave number, </w:t>
      </w:r>
      <m:oMath>
        <m:r>
          <w:rPr>
            <w:rFonts w:ascii="Cambria Math" w:hAnsi="Cambria Math"/>
          </w:rPr>
          <m:t>E</m:t>
        </m:r>
        <m:d>
          <m:dPr>
            <m:ctrlPr>
              <w:rPr>
                <w:rFonts w:ascii="Cambria Math" w:hAnsi="Cambria Math"/>
                <w:i/>
              </w:rPr>
            </m:ctrlPr>
          </m:dPr>
          <m:e>
            <m:r>
              <w:rPr>
                <w:rFonts w:ascii="Cambria Math" w:hAnsi="Cambria Math"/>
              </w:rPr>
              <m:t>m</m:t>
            </m:r>
          </m:e>
        </m:d>
        <m:r>
          <w:rPr>
            <w:rFonts w:ascii="Cambria Math" w:hAnsi="Cambria Math"/>
          </w:rPr>
          <m:t>=</m:t>
        </m:r>
        <m:r>
          <m:rPr>
            <m:sty m:val="p"/>
          </m:rPr>
          <w:rPr>
            <w:rFonts w:ascii="Cambria Math" w:hAnsi="Cambria Math"/>
          </w:rPr>
          <m:t>Im</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m</m:t>
                    </m:r>
                  </m:e>
                  <m:sub>
                    <m:r>
                      <m:rPr>
                        <m:sty m:val="p"/>
                      </m:rPr>
                      <w:rPr>
                        <w:rFonts w:ascii="Cambria Math" w:hAnsi="Cambria Math"/>
                      </w:rPr>
                      <m:t>λ</m:t>
                    </m:r>
                  </m:sub>
                  <m:sup>
                    <m:r>
                      <w:rPr>
                        <w:rFonts w:ascii="Cambria Math" w:hAnsi="Cambria Math"/>
                      </w:rPr>
                      <m:t>2</m:t>
                    </m:r>
                  </m:sup>
                </m:sSubSup>
                <m:r>
                  <w:rPr>
                    <w:rFonts w:ascii="Cambria Math" w:hAnsi="Cambria Math"/>
                  </w:rPr>
                  <m:t>-1)</m:t>
                </m:r>
              </m:num>
              <m:den>
                <m:r>
                  <w:rPr>
                    <w:rFonts w:ascii="Cambria Math" w:hAnsi="Cambria Math"/>
                  </w:rPr>
                  <m:t>(</m:t>
                </m:r>
                <m:sSubSup>
                  <m:sSubSupPr>
                    <m:ctrlPr>
                      <w:rPr>
                        <w:rFonts w:ascii="Cambria Math" w:hAnsi="Cambria Math"/>
                        <w:i/>
                      </w:rPr>
                    </m:ctrlPr>
                  </m:sSubSupPr>
                  <m:e>
                    <m:r>
                      <w:rPr>
                        <w:rFonts w:ascii="Cambria Math" w:hAnsi="Cambria Math"/>
                      </w:rPr>
                      <m:t>m</m:t>
                    </m:r>
                  </m:e>
                  <m:sub>
                    <m:r>
                      <m:rPr>
                        <m:sty m:val="p"/>
                      </m:rPr>
                      <w:rPr>
                        <w:rFonts w:ascii="Cambria Math" w:hAnsi="Cambria Math"/>
                      </w:rPr>
                      <m:t>λ</m:t>
                    </m:r>
                  </m:sub>
                  <m:sup>
                    <m:r>
                      <w:rPr>
                        <w:rFonts w:ascii="Cambria Math" w:hAnsi="Cambria Math"/>
                      </w:rPr>
                      <m:t>2</m:t>
                    </m:r>
                  </m:sup>
                </m:sSubSup>
                <m:r>
                  <w:rPr>
                    <w:rFonts w:ascii="Cambria Math" w:hAnsi="Cambria Math"/>
                  </w:rPr>
                  <m:t>+2)</m:t>
                </m:r>
              </m:den>
            </m:f>
          </m:e>
        </m:d>
      </m:oMath>
      <w:r w:rsidR="00464E47">
        <w:t xml:space="preserve"> is the absorption function, and </w:t>
      </w:r>
      <m:oMath>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λ</m:t>
                        </m:r>
                      </m:sub>
                      <m:sup>
                        <m:r>
                          <w:rPr>
                            <w:rFonts w:ascii="Cambria Math" w:hAnsi="Cambria Math"/>
                          </w:rPr>
                          <m:t>2</m:t>
                        </m:r>
                      </m:sup>
                    </m:sSubSup>
                    <m:r>
                      <w:rPr>
                        <w:rFonts w:ascii="Cambria Math" w:hAnsi="Cambria Math"/>
                      </w:rPr>
                      <m:t>-1)</m:t>
                    </m:r>
                  </m:num>
                  <m:den>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λ</m:t>
                        </m:r>
                      </m:sub>
                      <m:sup>
                        <m:r>
                          <w:rPr>
                            <w:rFonts w:ascii="Cambria Math" w:hAnsi="Cambria Math"/>
                          </w:rPr>
                          <m:t>2</m:t>
                        </m:r>
                      </m:sup>
                    </m:sSubSup>
                    <m:r>
                      <w:rPr>
                        <w:rFonts w:ascii="Cambria Math" w:hAnsi="Cambria Math"/>
                      </w:rPr>
                      <m:t>+2)</m:t>
                    </m:r>
                  </m:den>
                </m:f>
              </m:e>
            </m:d>
          </m:e>
          <m:sup>
            <m:r>
              <w:rPr>
                <w:rFonts w:ascii="Cambria Math" w:hAnsi="Cambria Math"/>
              </w:rPr>
              <m:t>2</m:t>
            </m:r>
          </m:sup>
        </m:sSup>
      </m:oMath>
      <w:r w:rsidR="00464E47">
        <w:t xml:space="preserve">. </w:t>
      </w:r>
      <w:r w:rsidR="00464E47" w:rsidRPr="00D20C49">
        <w:rPr>
          <w:szCs w:val="20"/>
        </w:rPr>
        <w:t xml:space="preserve">The </w:t>
      </w:r>
      <w:r w:rsidR="00464E47">
        <w:t>modulus of</w:t>
      </w:r>
      <w:r w:rsidR="005024AB">
        <w:t xml:space="preserve"> the</w:t>
      </w:r>
      <w:r w:rsidR="00464E47">
        <w:t xml:space="preserve"> scattering vector, </w:t>
      </w:r>
      <m:oMath>
        <m:r>
          <w:rPr>
            <w:rFonts w:ascii="Cambria Math" w:hAnsi="Cambria Math"/>
          </w:rPr>
          <m:t>q=2</m:t>
        </m:r>
        <m:sSub>
          <m:sSubPr>
            <m:ctrlPr>
              <w:rPr>
                <w:rFonts w:ascii="Cambria Math" w:hAnsi="Cambria Math"/>
                <w:i/>
              </w:rPr>
            </m:ctrlPr>
          </m:sSubPr>
          <m:e>
            <m:r>
              <w:rPr>
                <w:rFonts w:ascii="Cambria Math" w:hAnsi="Cambria Math"/>
              </w:rPr>
              <m:t>k</m:t>
            </m:r>
          </m:e>
          <m:sub>
            <m:r>
              <m:rPr>
                <m:sty m:val="p"/>
              </m:rPr>
              <w:rPr>
                <w:rFonts w:ascii="Cambria Math" w:hAnsi="Cambria Math"/>
              </w:rPr>
              <m:t>λ</m:t>
            </m:r>
          </m:sub>
        </m:sSub>
        <m:r>
          <m:rPr>
            <m:sty m:val="p"/>
          </m:rPr>
          <w:rPr>
            <w:rFonts w:ascii="Cambria Math" w:hAnsi="Cambria Math"/>
          </w:rPr>
          <m:t>sin⁡</m:t>
        </m:r>
        <m:r>
          <w:rPr>
            <w:rFonts w:ascii="Cambria Math" w:hAnsi="Cambria Math"/>
          </w:rPr>
          <m:t>(</m:t>
        </m:r>
        <m:r>
          <m:rPr>
            <m:sty m:val="p"/>
          </m:rPr>
          <w:rPr>
            <w:rFonts w:ascii="Cambria Math" w:hAnsi="Cambria Math"/>
          </w:rPr>
          <m:t>θ</m:t>
        </m:r>
        <m:r>
          <w:rPr>
            <w:rFonts w:ascii="Cambria Math" w:hAnsi="Cambria Math"/>
          </w:rPr>
          <m:t>/2)</m:t>
        </m:r>
      </m:oMath>
      <w:r w:rsidR="00464E47">
        <w:t>, and solid angle</w:t>
      </w:r>
      <w:r w:rsidR="005024AB">
        <w:t>,</w:t>
      </w:r>
      <w:r w:rsidR="00464E47">
        <w:t xml:space="preserve"> </w:t>
      </w:r>
      <m:oMath>
        <m:r>
          <m:rPr>
            <m:sty m:val="p"/>
          </m:rPr>
          <w:rPr>
            <w:rFonts w:ascii="Cambria Math" w:hAnsi="Cambria Math"/>
          </w:rPr>
          <m:t>Ω</m:t>
        </m:r>
      </m:oMath>
      <w:r w:rsidR="005024AB">
        <w:t>,</w:t>
      </w:r>
      <w:r w:rsidR="00464E47">
        <w:t xml:space="preserve"> will be used </w:t>
      </w:r>
      <w:r w:rsidR="005024AB">
        <w:t>to</w:t>
      </w:r>
      <w:r w:rsidR="00464E47">
        <w:t xml:space="preserve"> </w:t>
      </w:r>
      <w:r w:rsidR="005024AB">
        <w:t>calculate the</w:t>
      </w:r>
      <w:r w:rsidR="00464E47">
        <w:t xml:space="preserve"> scattering cross section over</w:t>
      </w:r>
      <w:r w:rsidR="005024AB">
        <w:t xml:space="preserve"> a</w:t>
      </w:r>
      <w:r w:rsidR="00464E47">
        <w:t xml:space="preserve"> certain area of interest. </w:t>
      </w:r>
      <w:r w:rsidR="005024AB">
        <w:t>The total</w:t>
      </w:r>
      <w:r w:rsidR="00464E47">
        <w:t xml:space="preserve"> scattering</w:t>
      </w:r>
      <w:r w:rsidR="005024AB">
        <w:t xml:space="preserve"> by </w:t>
      </w:r>
      <w:r w:rsidR="009D4ECF">
        <w:t xml:space="preserve">an aggregate </w:t>
      </w:r>
      <w:r w:rsidR="005024AB">
        <w:t>is determined by integrating the d</w:t>
      </w:r>
      <w:r w:rsidR="00464E47">
        <w:t xml:space="preserve">ifferential scattering </w:t>
      </w:r>
      <w:r w:rsidR="005024AB">
        <w:t>over solid angle</w:t>
      </w:r>
      <w:r w:rsidR="00464E47">
        <w:t>.</w:t>
      </w:r>
      <w:r w:rsidR="009D4ECF">
        <w:t xml:space="preserve"> </w:t>
      </w:r>
      <w:r w:rsidR="005024AB">
        <w:t>The average absorption and scattering cross section of a particle with a given mobility diameter is found by integrating over the primary particle size distribution</w:t>
      </w:r>
      <w:r w:rsidR="007013BD">
        <w:t>,</w:t>
      </w:r>
      <w:r w:rsidR="005024AB">
        <w:t xml:space="preserve"> conditional on </w:t>
      </w:r>
      <w:r w:rsidR="007013BD">
        <w:t xml:space="preserve">a </w:t>
      </w:r>
      <w:r w:rsidR="005024AB">
        <w:t xml:space="preserve">specified mobility diameter. </w:t>
      </w:r>
    </w:p>
    <w:p w14:paraId="2F47B66C" w14:textId="47931A9F" w:rsidR="00464E47" w:rsidRDefault="00464E47" w:rsidP="006D392E">
      <w:pPr>
        <w:pStyle w:val="Heading2"/>
      </w:pPr>
      <w:r>
        <w:t>Calculating</w:t>
      </w:r>
      <w:r w:rsidR="00DF119C">
        <w:t xml:space="preserve"> </w:t>
      </w:r>
      <w:r w:rsidR="007013BD">
        <w:t xml:space="preserve">the </w:t>
      </w:r>
      <w:r w:rsidR="00DF119C">
        <w:t xml:space="preserve">MSC </w:t>
      </w:r>
      <w:r>
        <w:t>using RDG-FA</w:t>
      </w:r>
    </w:p>
    <w:p w14:paraId="69180C1B" w14:textId="7C6A9CCF" w:rsidR="00464E47" w:rsidRDefault="005024AB" w:rsidP="00146949">
      <w:r>
        <w:t xml:space="preserve">Next, a second integration is then performed over the distribution of mobility diameters to determine the MSC,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200"/>
        <w:gridCol w:w="985"/>
      </w:tblGrid>
      <w:tr w:rsidR="00464E47" w14:paraId="7D2499EC" w14:textId="77777777" w:rsidTr="00491E0F">
        <w:trPr>
          <w:trHeight w:val="756"/>
        </w:trPr>
        <w:tc>
          <w:tcPr>
            <w:tcW w:w="1165" w:type="dxa"/>
            <w:vAlign w:val="center"/>
          </w:tcPr>
          <w:p w14:paraId="5A9543E5" w14:textId="77777777" w:rsidR="00464E47" w:rsidRDefault="00464E47" w:rsidP="00491E0F"/>
        </w:tc>
        <w:tc>
          <w:tcPr>
            <w:tcW w:w="7200" w:type="dxa"/>
            <w:vAlign w:val="center"/>
          </w:tcPr>
          <w:p w14:paraId="2B5A8B19" w14:textId="235BE7A9" w:rsidR="00464E47" w:rsidRDefault="00464E47" w:rsidP="00491E0F">
            <m:oMathPara>
              <m:oMath>
                <m:r>
                  <w:rPr>
                    <w:rFonts w:ascii="Cambria Math" w:hAnsi="Cambria Math"/>
                  </w:rPr>
                  <m:t>MSC</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w:rPr>
                            <w:rFonts w:ascii="Cambria Math" w:hAnsi="Cambria Math"/>
                          </w:rPr>
                          <m:t>l</m:t>
                        </m:r>
                      </m:sub>
                      <m:sup>
                        <m:r>
                          <w:rPr>
                            <w:rFonts w:ascii="Cambria Math" w:hAnsi="Cambria Math"/>
                          </w:rPr>
                          <m:t>u</m:t>
                        </m:r>
                      </m:sup>
                      <m:e>
                        <m:sSubSup>
                          <m:sSubSupPr>
                            <m:ctrlPr>
                              <w:rPr>
                                <w:rFonts w:ascii="Cambria Math" w:hAnsi="Cambria Math"/>
                                <w:sz w:val="22"/>
                                <w:szCs w:val="28"/>
                              </w:rPr>
                            </m:ctrlPr>
                          </m:sSubSupPr>
                          <m:e>
                            <m:r>
                              <w:rPr>
                                <w:rFonts w:ascii="Cambria Math" w:hAnsi="Cambria Math"/>
                                <w:sz w:val="22"/>
                                <w:szCs w:val="28"/>
                              </w:rPr>
                              <m:t>σ</m:t>
                            </m:r>
                          </m:e>
                          <m:sub>
                            <m:r>
                              <m:rPr>
                                <m:sty m:val="p"/>
                              </m:rPr>
                              <w:rPr>
                                <w:rFonts w:ascii="Cambria Math" w:hAnsi="Cambria Math"/>
                                <w:sz w:val="22"/>
                                <w:szCs w:val="28"/>
                              </w:rPr>
                              <m:t>sca</m:t>
                            </m:r>
                          </m:sub>
                          <m:sup>
                            <m:r>
                              <m:rPr>
                                <m:sty m:val="p"/>
                              </m:rPr>
                              <w:rPr>
                                <w:rFonts w:ascii="Cambria Math" w:hAnsi="Cambria Math"/>
                                <w:sz w:val="22"/>
                                <w:szCs w:val="28"/>
                              </w:rPr>
                              <m:t>agg</m:t>
                            </m:r>
                          </m:sup>
                        </m:sSubSup>
                        <m:r>
                          <m:rPr>
                            <m:sty m:val="p"/>
                          </m:rPr>
                          <w:rPr>
                            <w:rFonts w:ascii="Cambria Math" w:hAnsi="Cambria Math"/>
                          </w:rPr>
                          <m:t>d</m:t>
                        </m:r>
                        <m:r>
                          <w:rPr>
                            <w:rFonts w:ascii="Cambria Math" w:hAnsi="Cambria Math"/>
                          </w:rPr>
                          <m:t>N</m:t>
                        </m:r>
                      </m:e>
                    </m:nary>
                  </m:num>
                  <m:den>
                    <m:nary>
                      <m:naryPr>
                        <m:limLoc m:val="subSup"/>
                        <m:ctrlPr>
                          <w:rPr>
                            <w:rFonts w:ascii="Cambria Math" w:hAnsi="Cambria Math"/>
                          </w:rPr>
                        </m:ctrlPr>
                      </m:naryPr>
                      <m:sub>
                        <m:r>
                          <w:rPr>
                            <w:rFonts w:ascii="Cambria Math" w:hAnsi="Cambria Math"/>
                          </w:rPr>
                          <m:t>l</m:t>
                        </m:r>
                      </m:sub>
                      <m:sup>
                        <m:r>
                          <w:rPr>
                            <w:rFonts w:ascii="Cambria Math" w:hAnsi="Cambria Math"/>
                          </w:rPr>
                          <m:t>u</m:t>
                        </m:r>
                      </m:sup>
                      <m:e>
                        <m:sSub>
                          <m:sSubPr>
                            <m:ctrlPr>
                              <w:rPr>
                                <w:rFonts w:ascii="Cambria Math" w:hAnsi="Cambria Math"/>
                                <w:i/>
                              </w:rPr>
                            </m:ctrlPr>
                          </m:sSubPr>
                          <m:e>
                            <m:r>
                              <w:rPr>
                                <w:rFonts w:ascii="Cambria Math" w:hAnsi="Cambria Math"/>
                              </w:rPr>
                              <m:t>m</m:t>
                            </m:r>
                          </m:e>
                          <m:sub>
                            <m:r>
                              <w:rPr>
                                <w:rFonts w:ascii="Cambria Math" w:hAnsi="Cambria Math"/>
                              </w:rPr>
                              <m:t>agg</m:t>
                            </m:r>
                          </m:sub>
                        </m:sSub>
                      </m:e>
                    </m:nary>
                    <m:r>
                      <m:rPr>
                        <m:sty m:val="p"/>
                      </m:rPr>
                      <w:rPr>
                        <w:rFonts w:ascii="Cambria Math" w:hAnsi="Cambria Math"/>
                      </w:rPr>
                      <m:t>d</m:t>
                    </m:r>
                    <m:r>
                      <w:rPr>
                        <w:rFonts w:ascii="Cambria Math" w:hAnsi="Cambria Math"/>
                      </w:rPr>
                      <m:t>N</m:t>
                    </m:r>
                  </m:den>
                </m:f>
                <m:r>
                  <m:rPr>
                    <m:sty m:val="p"/>
                  </m:rPr>
                  <w:rPr>
                    <w:rFonts w:ascii="Cambria Math" w:hAnsi="Cambria Math"/>
                  </w:rPr>
                  <m:t xml:space="preserve">, where </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m,g</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σ</m:t>
                        </m:r>
                      </m:e>
                      <m:sub>
                        <m:r>
                          <m:rPr>
                            <m:sty m:val="p"/>
                          </m:rPr>
                          <w:rPr>
                            <w:rFonts w:ascii="Cambria Math" w:hAnsi="Cambria Math"/>
                          </w:rPr>
                          <m:t>g</m:t>
                        </m:r>
                      </m:sub>
                    </m:sSub>
                    <m:r>
                      <m:rPr>
                        <m:sty m:val="p"/>
                      </m:rPr>
                      <w:rPr>
                        <w:rFonts w:ascii="Cambria Math" w:hAnsi="Cambria Math"/>
                      </w:rPr>
                      <m:t>)</m:t>
                    </m:r>
                  </m:e>
                  <m:sup>
                    <m:r>
                      <w:rPr>
                        <w:rFonts w:ascii="Cambria Math" w:hAnsi="Cambria Math"/>
                      </w:rPr>
                      <m:t>n</m:t>
                    </m:r>
                  </m:sup>
                </m:sSup>
                <m:r>
                  <m:rPr>
                    <m:sty m:val="p"/>
                  </m:rPr>
                  <w:rPr>
                    <w:rFonts w:ascii="Cambria Math" w:hAnsi="Cambria Math"/>
                  </w:rPr>
                  <m:t xml:space="preserve"> , </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m,g</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σ</m:t>
                        </m:r>
                      </m:e>
                      <m:sub>
                        <m:r>
                          <w:rPr>
                            <w:rFonts w:ascii="Cambria Math" w:hAnsi="Cambria Math"/>
                          </w:rPr>
                          <m:t>g</m:t>
                        </m:r>
                      </m:sub>
                    </m:sSub>
                    <m:r>
                      <m:rPr>
                        <m:sty m:val="p"/>
                      </m:rPr>
                      <w:rPr>
                        <w:rFonts w:ascii="Cambria Math" w:hAnsi="Cambria Math"/>
                      </w:rPr>
                      <m:t>)</m:t>
                    </m:r>
                  </m:e>
                  <m:sup>
                    <m:r>
                      <m:rPr>
                        <m:sty m:val="p"/>
                      </m:rPr>
                      <w:rPr>
                        <w:rFonts w:ascii="Cambria Math" w:hAnsi="Cambria Math"/>
                      </w:rPr>
                      <m:t>-</m:t>
                    </m:r>
                    <m:r>
                      <w:rPr>
                        <w:rFonts w:ascii="Cambria Math" w:hAnsi="Cambria Math"/>
                      </w:rPr>
                      <m:t>n</m:t>
                    </m:r>
                  </m:sup>
                </m:sSup>
              </m:oMath>
            </m:oMathPara>
          </w:p>
        </w:tc>
        <w:tc>
          <w:tcPr>
            <w:tcW w:w="985" w:type="dxa"/>
            <w:vAlign w:val="center"/>
          </w:tcPr>
          <w:p w14:paraId="4B970EEE" w14:textId="53D930E9" w:rsidR="00464E47" w:rsidRDefault="00464E47" w:rsidP="00491E0F">
            <w:pPr>
              <w:jc w:val="right"/>
            </w:pPr>
            <w:r>
              <w:t>(</w:t>
            </w:r>
            <w:r>
              <w:rPr>
                <w:noProof/>
              </w:rPr>
              <w:fldChar w:fldCharType="begin"/>
            </w:r>
            <w:r>
              <w:rPr>
                <w:noProof/>
              </w:rPr>
              <w:instrText xml:space="preserve"> SEQ Eq \* MERGEFORMAT </w:instrText>
            </w:r>
            <w:r>
              <w:rPr>
                <w:noProof/>
              </w:rPr>
              <w:fldChar w:fldCharType="separate"/>
            </w:r>
            <w:r w:rsidR="00313DF1">
              <w:rPr>
                <w:noProof/>
              </w:rPr>
              <w:t>16</w:t>
            </w:r>
            <w:r>
              <w:rPr>
                <w:noProof/>
              </w:rPr>
              <w:fldChar w:fldCharType="end"/>
            </w:r>
            <w:r>
              <w:t>)</w:t>
            </w:r>
          </w:p>
        </w:tc>
      </w:tr>
    </w:tbl>
    <w:p w14:paraId="168F7AF5" w14:textId="16F6EEEE" w:rsidR="00464E47" w:rsidRPr="0056350E" w:rsidRDefault="00464E47">
      <w:r>
        <w:t xml:space="preserve">where </w:t>
      </w:r>
      <m:oMath>
        <m:r>
          <w:rPr>
            <w:rFonts w:ascii="Cambria Math" w:hAnsi="Cambria Math"/>
          </w:rPr>
          <m:t>n=3</m:t>
        </m:r>
      </m:oMath>
      <w:r>
        <w:t xml:space="preserve"> </w:t>
      </w:r>
      <w:r w:rsidR="001C1FC1">
        <w:t xml:space="preserve">corresponds to integrating over three geometric standard deviations from the geometric mean in both </w:t>
      </w:r>
      <w:r w:rsidR="00D9395D">
        <w:t xml:space="preserve">directions. </w:t>
      </w:r>
    </w:p>
    <w:p w14:paraId="196CB5F7" w14:textId="77777777" w:rsidR="00464E47" w:rsidRDefault="00464E47" w:rsidP="006D392E">
      <w:pPr>
        <w:pStyle w:val="Heading1"/>
      </w:pPr>
      <w:r>
        <w:t xml:space="preserve">Model Validation and its dependencies on </w:t>
      </w:r>
      <w:r w:rsidRPr="006D392E">
        <w:t>aggregate</w:t>
      </w:r>
      <w:r>
        <w:t xml:space="preserve"> morphology</w:t>
      </w:r>
    </w:p>
    <w:p w14:paraId="6F503725" w14:textId="45FE27BF" w:rsidR="00464E47" w:rsidRDefault="001C1FC1" w:rsidP="00BF1F2C">
      <w:pPr>
        <w:ind w:right="-270"/>
      </w:pPr>
      <w:r>
        <w:t>The present model is validated against the work of</w:t>
      </w:r>
      <w:r w:rsidR="00464E47">
        <w:t xml:space="preserve"> Liu</w:t>
      </w:r>
      <w:r>
        <w:t xml:space="preserve"> and Snelling</w:t>
      </w:r>
      <w:r w:rsidR="00464E47">
        <w:t xml:space="preserve"> </w:t>
      </w:r>
      <w:r w:rsidR="00464E47">
        <w:fldChar w:fldCharType="begin"/>
      </w:r>
      <w:r w:rsidR="00146949">
        <w:instrText xml:space="preserve"> ADDIN EN.CITE &lt;EndNote&gt;&lt;Cite&gt;&lt;Author&gt;Liu&lt;/Author&gt;&lt;Year&gt;2008&lt;/Year&gt;&lt;RecNum&gt;257&lt;/RecNum&gt;&lt;DisplayText&gt;[24]&lt;/DisplayText&gt;&lt;record&gt;&lt;rec-number&gt;257&lt;/rec-number&gt;&lt;foreign-keys&gt;&lt;key app="EN" db-id="202w50srd055xxezw0qp2dxp9txxxa5tt5zs" timestamp="1549466201"&gt;257&lt;/key&gt;&lt;/foreign-keys&gt;&lt;ref-type name="Book Section"&gt;5&lt;/ref-type&gt;&lt;contributors&gt;&lt;authors&gt;&lt;author&gt;Liu, Fengshan&lt;/author&gt;&lt;author&gt;Snelling, David&lt;/author&gt;&lt;/authors&gt;&lt;/contributors&gt;&lt;titles&gt;&lt;title&gt;Evaluation of the Accuracy of the RDG Approximation for the Absorption and Scattering Properties of Fractal Aggregates of Flame-Generated Soot&lt;/title&gt;&lt;secondary-title&gt;40th Thermophysics Conference&lt;/secondary-title&gt;&lt;tertiary-title&gt;Fluid Dynamics and Co-located Conferences&lt;/tertiary-title&gt;&lt;/titles&gt;&lt;num-vols&gt;0&lt;/num-vols&gt;&lt;dates&gt;&lt;year&gt;2008&lt;/year&gt;&lt;/dates&gt;&lt;publisher&gt;American Institute of Aeronautics and Astronautics&lt;/publisher&gt;&lt;urls&gt;&lt;related-urls&gt;&lt;url&gt;https://doi.org/10.2514/6.2008-4362&lt;/url&gt;&lt;/related-urls&gt;&lt;/urls&gt;&lt;electronic-resource-num&gt;doi:10.2514/6.2008-4362&amp;#xD;10.2514/6.2008-4362&lt;/electronic-resource-num&gt;&lt;access-date&gt;2019/02/06&lt;/access-date&gt;&lt;/record&gt;&lt;/Cite&gt;&lt;/EndNote&gt;</w:instrText>
      </w:r>
      <w:r w:rsidR="00464E47">
        <w:fldChar w:fldCharType="separate"/>
      </w:r>
      <w:r w:rsidR="00146949">
        <w:t>[24]</w:t>
      </w:r>
      <w:r w:rsidR="00464E47">
        <w:fldChar w:fldCharType="end"/>
      </w:r>
      <w:r>
        <w:t>,</w:t>
      </w:r>
      <w:r w:rsidR="006E56BD">
        <w:t xml:space="preserve"> for the </w:t>
      </w:r>
      <w:r w:rsidR="006E56BD" w:rsidRPr="00474274">
        <w:t xml:space="preserve">refractive index of 1.6+0.6j at </w:t>
      </w:r>
      <w:r w:rsidR="007B014F" w:rsidRPr="00357BD0">
        <w:t xml:space="preserve">λ = 532 nm and λ = 1064 nm </w:t>
      </w:r>
      <w:r w:rsidR="00856FE6">
        <w:t>with</w:t>
      </w:r>
      <w:r w:rsidR="006E56BD">
        <w:t xml:space="preserve"> constant primary particle size equals to 30 </w:t>
      </w:r>
      <w:r w:rsidR="007B014F" w:rsidRPr="00357BD0">
        <w:t>nm</w:t>
      </w:r>
      <w:r w:rsidR="006E56BD">
        <w:t>.</w:t>
      </w:r>
      <w:r w:rsidR="00BF1F2C">
        <w:t xml:space="preserve"> We briefly note that the </w:t>
      </w:r>
      <w:r w:rsidR="00BF1F2C" w:rsidRPr="00D556AB">
        <w:t xml:space="preserve">mass-absorption </w:t>
      </w:r>
      <w:r w:rsidR="00BF1F2C">
        <w:t>coefficient (</w:t>
      </w:r>
      <w:r w:rsidR="00BF1F2C" w:rsidRPr="00D556AB">
        <w:t>MAC</w:t>
      </w:r>
      <w:r w:rsidR="00BF1F2C">
        <w:t>) predicted by RDG-FA</w:t>
      </w:r>
      <w:r w:rsidR="00BF1F2C" w:rsidRPr="00BF1F2C">
        <w:t xml:space="preserve"> </w:t>
      </w:r>
      <w:r w:rsidR="00BF1F2C">
        <w:t xml:space="preserve">only depends on the refractive index and wavelength, such that the quantity is insensitive to the parameters of interest to this study. While, Bond and Bergstrom </w:t>
      </w:r>
      <w:r w:rsidR="00BF1F2C">
        <w:fldChar w:fldCharType="begin"/>
      </w:r>
      <w:r w:rsidR="00BF1F2C">
        <w:instrText xml:space="preserve"> ADDIN EN.CITE &lt;EndNote&gt;&lt;Cite&gt;&lt;Author&gt;Bond&lt;/Author&gt;&lt;Year&gt;2006&lt;/Year&gt;&lt;RecNum&gt;38&lt;/RecNum&gt;&lt;DisplayText&gt;[25]&lt;/DisplayText&gt;&lt;record&gt;&lt;rec-number&gt;38&lt;/rec-number&gt;&lt;foreign-keys&gt;&lt;key app="EN" db-id="202w50srd055xxezw0qp2dxp9txxxa5tt5zs" timestamp="1548855966"&gt;38&lt;/key&gt;&lt;/foreign-keys&gt;&lt;ref-type name="Journal Article"&gt;17&lt;/ref-type&gt;&lt;contributors&gt;&lt;authors&gt;&lt;author&gt;Bond, T. C.&lt;/author&gt;&lt;author&gt;Bergstrom, R. W.&lt;/author&gt;&lt;/authors&gt;&lt;/contributors&gt;&lt;titles&gt;&lt;title&gt;Light Absorption by Carbonaceous Particles: An Investigative Review&lt;/title&gt;&lt;secondary-title&gt;Aerosol Sci. Technol.&lt;/secondary-title&gt;&lt;/titles&gt;&lt;periodical&gt;&lt;full-title&gt;Aerosol Sci. Technol.&lt;/full-title&gt;&lt;/periodical&gt;&lt;pages&gt;27&lt;/pages&gt;&lt;volume&gt;40&lt;/volume&gt;&lt;number&gt;1&lt;/number&gt;&lt;dates&gt;&lt;year&gt;2006&lt;/year&gt;&lt;/dates&gt;&lt;isbn&gt;null&lt;/isbn&gt;&lt;urls&gt;&lt;/urls&gt;&lt;/record&gt;&lt;/Cite&gt;&lt;/EndNote&gt;</w:instrText>
      </w:r>
      <w:r w:rsidR="00BF1F2C">
        <w:fldChar w:fldCharType="separate"/>
      </w:r>
      <w:r w:rsidR="00BF1F2C">
        <w:rPr>
          <w:noProof/>
        </w:rPr>
        <w:t>[25]</w:t>
      </w:r>
      <w:r w:rsidR="00BF1F2C">
        <w:fldChar w:fldCharType="end"/>
      </w:r>
      <w:r w:rsidR="00BF1F2C">
        <w:t xml:space="preserve"> suggest a MAC of 7.5 m</w:t>
      </w:r>
      <w:r w:rsidR="00BF1F2C" w:rsidRPr="00BF1F2C">
        <w:rPr>
          <w:vertAlign w:val="superscript"/>
        </w:rPr>
        <w:t>2</w:t>
      </w:r>
      <w:r w:rsidR="00BF1F2C">
        <w:t>/g for the black carbon with the refractive index of 1.95+0.79j at 550 nm, our result of 4.85 m</w:t>
      </w:r>
      <w:r w:rsidR="00BF1F2C" w:rsidRPr="00BF1F2C">
        <w:rPr>
          <w:vertAlign w:val="superscript"/>
        </w:rPr>
        <w:t>2</w:t>
      </w:r>
      <w:r w:rsidR="00BF1F2C">
        <w:t xml:space="preserve">/g is consistent with the value that </w:t>
      </w:r>
      <w:proofErr w:type="spellStart"/>
      <w:r w:rsidR="00BF1F2C" w:rsidRPr="003319BF">
        <w:t>Forestieri</w:t>
      </w:r>
      <w:proofErr w:type="spellEnd"/>
      <w:r w:rsidR="00BF1F2C" w:rsidRPr="003319BF">
        <w:t xml:space="preserve"> et al.</w:t>
      </w:r>
      <w:r w:rsidR="00BF1F2C">
        <w:t xml:space="preserve"> </w:t>
      </w:r>
      <w:r w:rsidR="00BF1F2C">
        <w:fldChar w:fldCharType="begin"/>
      </w:r>
      <w:r w:rsidR="00BF1F2C">
        <w:instrText xml:space="preserve"> ADDIN EN.CITE &lt;EndNote&gt;&lt;Cite&gt;&lt;Author&gt;Forestieri&lt;/Author&gt;&lt;Year&gt;2018&lt;/Year&gt;&lt;RecNum&gt;341&lt;/RecNum&gt;&lt;DisplayText&gt;[6]&lt;/DisplayText&gt;&lt;record&gt;&lt;rec-number&gt;341&lt;/rec-number&gt;&lt;foreign-keys&gt;&lt;key app="EN" db-id="202w50srd055xxezw0qp2dxp9txxxa5tt5zs" timestamp="1553634653"&gt;341&lt;/key&gt;&lt;/foreign-keys&gt;&lt;ref-type name="Journal Article"&gt;17&lt;/ref-type&gt;&lt;contributors&gt;&lt;authors&gt;&lt;author&gt;Forestieri, S. D.&lt;/author&gt;&lt;author&gt;Helgestad, T. M.&lt;/author&gt;&lt;author&gt;Lambe, A. T.&lt;/author&gt;&lt;author&gt;Renbaum-Wolff, L.&lt;/author&gt;&lt;author&gt;Lack, D. A.&lt;/author&gt;&lt;author&gt;Massoli, P.&lt;/author&gt;&lt;author&gt;Cross, E. S.&lt;/author&gt;&lt;author&gt;Dubey, M. K.&lt;/author&gt;&lt;author&gt;Mazzoleni, C.&lt;/author&gt;&lt;author&gt;Olfert, J. S.&lt;/author&gt;&lt;author&gt;Sedlacek Iii, A. J.&lt;/author&gt;&lt;author&gt;Freedman, A.&lt;/author&gt;&lt;author&gt;Davidovits, P.&lt;/author&gt;&lt;author&gt;Onasch, T. B.&lt;/author&gt;&lt;author&gt;Cappa, C. D.&lt;/author&gt;&lt;/authors&gt;&lt;/contributors&gt;&lt;titles&gt;&lt;title&gt;Measurement and modeling of the multiwavelength optical properties of uncoated flame-generated soot&lt;/title&gt;&lt;secondary-title&gt;Atmos. Chem. Phys.&lt;/secondary-title&gt;&lt;/titles&gt;&lt;periodical&gt;&lt;full-title&gt;Atmos. Chem. Phys.&lt;/full-title&gt;&lt;/periodical&gt;&lt;pages&gt;12141-12159&lt;/pages&gt;&lt;volume&gt;18&lt;/volume&gt;&lt;number&gt;16&lt;/number&gt;&lt;dates&gt;&lt;year&gt;2018&lt;/year&gt;&lt;/dates&gt;&lt;publisher&gt;Copernicus Publications&lt;/publisher&gt;&lt;isbn&gt;1680-7324&lt;/isbn&gt;&lt;urls&gt;&lt;related-urls&gt;&lt;url&gt;https://www.atmos-chem-phys.net/18/12141/2018/&lt;/url&gt;&lt;/related-urls&gt;&lt;pdf-urls&gt;&lt;url&gt;https://www.atmos-chem-phys.net/18/12141/2018/acp-18-12141-2018.pdf&lt;/url&gt;&lt;/pdf-urls&gt;&lt;/urls&gt;&lt;electronic-resource-num&gt;10.5194/acp-18-12141-2018&lt;/electronic-resource-num&gt;&lt;/record&gt;&lt;/Cite&gt;&lt;/EndNote&gt;</w:instrText>
      </w:r>
      <w:r w:rsidR="00BF1F2C">
        <w:fldChar w:fldCharType="separate"/>
      </w:r>
      <w:r w:rsidR="00BF1F2C">
        <w:rPr>
          <w:noProof/>
        </w:rPr>
        <w:t>[6]</w:t>
      </w:r>
      <w:r w:rsidR="00BF1F2C">
        <w:fldChar w:fldCharType="end"/>
      </w:r>
      <w:r w:rsidR="00BF1F2C">
        <w:t xml:space="preserve"> determined from RDG-FA (4.9 m</w:t>
      </w:r>
      <w:r w:rsidR="00BF1F2C" w:rsidRPr="00BF1F2C">
        <w:rPr>
          <w:vertAlign w:val="superscript"/>
        </w:rPr>
        <w:t>2</w:t>
      </w:r>
      <w:r w:rsidR="00BF1F2C">
        <w:t xml:space="preserve">/g), suggesting remaining inadequacies in RDG-FA theory. </w:t>
      </w:r>
    </w:p>
    <w:p w14:paraId="73606E37" w14:textId="693BFD71" w:rsidR="00464E47" w:rsidRDefault="00BF1F2C" w:rsidP="006D392E">
      <w:pPr>
        <w:pStyle w:val="Heading2"/>
      </w:pPr>
      <w:r>
        <w:t>Dependence of the</w:t>
      </w:r>
      <w:r w:rsidR="00464E47">
        <w:t xml:space="preserve"> MSC on </w:t>
      </w:r>
      <w:r>
        <w:t>the mobility and primary particle distributions</w:t>
      </w:r>
    </w:p>
    <w:p w14:paraId="09D04366" w14:textId="3366862D" w:rsidR="00F256AE" w:rsidRDefault="00BF1F2C" w:rsidP="00BF1F2C">
      <w:r>
        <w:t>As the MSC is insensitive to the number concentration (</w:t>
      </w:r>
      <w:r w:rsidR="00464E47">
        <w:t xml:space="preserve">it cancels out </w:t>
      </w:r>
      <w:r w:rsidR="001C1FC1">
        <w:t>in the relevant</w:t>
      </w:r>
      <w:r w:rsidR="00464E47">
        <w:t xml:space="preserve"> equations</w:t>
      </w:r>
      <w:r>
        <w:t>),</w:t>
      </w:r>
      <w:r w:rsidR="00464E47">
        <w:t xml:space="preserve"> </w:t>
      </w:r>
      <w:r>
        <w:t>we instead</w:t>
      </w:r>
      <w:r w:rsidR="001C1FC1">
        <w:t xml:space="preserve"> vary the</w:t>
      </w:r>
      <w:r w:rsidR="00464E47">
        <w:t xml:space="preserve"> refractive </w:t>
      </w:r>
      <w:r w:rsidR="001C1FC1">
        <w:t>index</w:t>
      </w:r>
      <w:r w:rsidR="00464E47">
        <w:t xml:space="preserve"> </w:t>
      </w:r>
      <w:r w:rsidR="001C1FC1">
        <w:t>over</w:t>
      </w:r>
      <w:r w:rsidR="00D96867">
        <w:t xml:space="preserve"> two</w:t>
      </w:r>
      <w:r w:rsidR="00464E47">
        <w:t xml:space="preserve"> different wavelength</w:t>
      </w:r>
      <w:r w:rsidR="001C1FC1">
        <w:t xml:space="preserve">s, </w:t>
      </w:r>
      <w:r>
        <w:t>specifically</w:t>
      </w:r>
      <w:r w:rsidR="001C1FC1">
        <w:t xml:space="preserve"> those given by</w:t>
      </w:r>
      <w:r w:rsidR="00464E47">
        <w:t xml:space="preserve"> Bond</w:t>
      </w:r>
      <w:r w:rsidR="001C1FC1">
        <w:t xml:space="preserve"> and Bergstrom</w:t>
      </w:r>
      <w:r w:rsidR="00464E47">
        <w:t xml:space="preserve"> </w:t>
      </w:r>
      <w:r w:rsidR="00464E47">
        <w:fldChar w:fldCharType="begin"/>
      </w:r>
      <w:r w:rsidR="00146949">
        <w:instrText xml:space="preserve"> ADDIN EN.CITE &lt;EndNote&gt;&lt;Cite&gt;&lt;Author&gt;Bond&lt;/Author&gt;&lt;Year&gt;2006&lt;/Year&gt;&lt;RecNum&gt;38&lt;/RecNum&gt;&lt;DisplayText&gt;[25]&lt;/DisplayText&gt;&lt;record&gt;&lt;rec-number&gt;38&lt;/rec-number&gt;&lt;foreign-keys&gt;&lt;key app="EN" db-id="202w50srd055xxezw0qp2dxp9txxxa5tt5zs" timestamp="1548855966"&gt;38&lt;/key&gt;&lt;/foreign-keys&gt;&lt;ref-type name="Journal Article"&gt;17&lt;/ref-type&gt;&lt;contributors&gt;&lt;authors&gt;&lt;author&gt;Bond, T. C.&lt;/author&gt;&lt;author&gt;Bergstrom, R. W.&lt;/author&gt;&lt;/authors&gt;&lt;/contributors&gt;&lt;titles&gt;&lt;title&gt;Light Absorption by Carbonaceous Particles: An Investigative Review&lt;/title&gt;&lt;secondary-title&gt;Aerosol Sci. Technol.&lt;/secondary-title&gt;&lt;/titles&gt;&lt;periodical&gt;&lt;full-title&gt;Aerosol Sci. Technol.&lt;/full-title&gt;&lt;/periodical&gt;&lt;pages&gt;27&lt;/pages&gt;&lt;volume&gt;40&lt;/volume&gt;&lt;number&gt;1&lt;/number&gt;&lt;dates&gt;&lt;year&gt;2006&lt;/year&gt;&lt;/dates&gt;&lt;isbn&gt;null&lt;/isbn&gt;&lt;urls&gt;&lt;/urls&gt;&lt;/record&gt;&lt;/Cite&gt;&lt;/EndNote&gt;</w:instrText>
      </w:r>
      <w:r w:rsidR="00464E47">
        <w:fldChar w:fldCharType="separate"/>
      </w:r>
      <w:r w:rsidR="00146949">
        <w:rPr>
          <w:noProof/>
        </w:rPr>
        <w:t>[25]</w:t>
      </w:r>
      <w:r w:rsidR="00464E47">
        <w:fldChar w:fldCharType="end"/>
      </w:r>
      <w:r w:rsidR="00464E47">
        <w:t xml:space="preserve"> and Liu</w:t>
      </w:r>
      <w:r w:rsidR="001C1FC1">
        <w:t xml:space="preserve"> and Snelling</w:t>
      </w:r>
      <w:r w:rsidR="00464E47">
        <w:t xml:space="preserve"> </w:t>
      </w:r>
      <w:r w:rsidR="00464E47">
        <w:fldChar w:fldCharType="begin"/>
      </w:r>
      <w:r w:rsidR="00146949">
        <w:instrText xml:space="preserve"> ADDIN EN.CITE &lt;EndNote&gt;&lt;Cite&gt;&lt;Author&gt;Liu&lt;/Author&gt;&lt;Year&gt;2008&lt;/Year&gt;&lt;RecNum&gt;257&lt;/RecNum&gt;&lt;DisplayText&gt;[24]&lt;/DisplayText&gt;&lt;record&gt;&lt;rec-number&gt;257&lt;/rec-number&gt;&lt;foreign-keys&gt;&lt;key app="EN" db-id="202w50srd055xxezw0qp2dxp9txxxa5tt5zs" timestamp="1549466201"&gt;257&lt;/key&gt;&lt;/foreign-keys&gt;&lt;ref-type name="Book Section"&gt;5&lt;/ref-type&gt;&lt;contributors&gt;&lt;authors&gt;&lt;author&gt;Liu, Fengshan&lt;/author&gt;&lt;author&gt;Snelling, David&lt;/author&gt;&lt;/authors&gt;&lt;/contributors&gt;&lt;titles&gt;&lt;title&gt;Evaluation of the Accuracy of the RDG Approximation for the Absorption and Scattering Properties of Fractal Aggregates of Flame-Generated Soot&lt;/title&gt;&lt;secondary-title&gt;40th Thermophysics Conference&lt;/secondary-title&gt;&lt;tertiary-title&gt;Fluid Dynamics and Co-located Conferences&lt;/tertiary-title&gt;&lt;/titles&gt;&lt;num-vols&gt;0&lt;/num-vols&gt;&lt;dates&gt;&lt;year&gt;2008&lt;/year&gt;&lt;/dates&gt;&lt;publisher&gt;American Institute of Aeronautics and Astronautics&lt;/publisher&gt;&lt;urls&gt;&lt;related-urls&gt;&lt;url&gt;https://doi.org/10.2514/6.2008-4362&lt;/url&gt;&lt;/related-urls&gt;&lt;/urls&gt;&lt;electronic-resource-num&gt;doi:10.2514/6.2008-4362&amp;#xD;10.2514/6.2008-4362&lt;/electronic-resource-num&gt;&lt;access-date&gt;2019/02/06&lt;/access-date&gt;&lt;/record&gt;&lt;/Cite&gt;&lt;/EndNote&gt;</w:instrText>
      </w:r>
      <w:r w:rsidR="00464E47">
        <w:fldChar w:fldCharType="separate"/>
      </w:r>
      <w:r w:rsidR="00146949">
        <w:rPr>
          <w:noProof/>
        </w:rPr>
        <w:t>[24]</w:t>
      </w:r>
      <w:r w:rsidR="00464E47">
        <w:fldChar w:fldCharType="end"/>
      </w:r>
      <w:r w:rsidR="00464E47">
        <w:t>. For each refractive index</w:t>
      </w:r>
      <w:r w:rsidR="001C1FC1">
        <w:t>,</w:t>
      </w:r>
      <w:r w:rsidR="00464E47">
        <w:t xml:space="preserve"> ten cases are </w:t>
      </w:r>
      <w:r w:rsidR="001C1FC1">
        <w:t>considered</w:t>
      </w:r>
      <w:r w:rsidR="00464E47">
        <w:t xml:space="preserve">. In six </w:t>
      </w:r>
      <w:r w:rsidR="001C1FC1">
        <w:t>of the cases,</w:t>
      </w:r>
      <w:r w:rsidR="00464E47">
        <w:t xml:space="preserve"> </w:t>
      </w:r>
      <w:r w:rsidR="009C2A8C">
        <w:t xml:space="preserve">the </w:t>
      </w:r>
      <w:r w:rsidR="00464E47">
        <w:t>sample properties (</w:t>
      </w:r>
      <m:oMath>
        <m:sSub>
          <m:sSubPr>
            <m:ctrlPr>
              <w:rPr>
                <w:rFonts w:ascii="Cambria Math" w:hAnsi="Cambria Math"/>
                <w:i/>
              </w:rPr>
            </m:ctrlPr>
          </m:sSubPr>
          <m:e>
            <m:r>
              <w:rPr>
                <w:rFonts w:ascii="Cambria Math" w:hAnsi="Cambria Math"/>
              </w:rPr>
              <m:t>d</m:t>
            </m:r>
          </m:e>
          <m:sub>
            <m:r>
              <m:rPr>
                <m:sty m:val="p"/>
              </m:rPr>
              <w:rPr>
                <w:rFonts w:ascii="Cambria Math" w:hAnsi="Cambria Math"/>
              </w:rPr>
              <m:t>m,g</m:t>
            </m:r>
          </m:sub>
        </m:sSub>
      </m:oMath>
      <w:r w:rsidR="00464E47">
        <w:t xml:space="preserve">, </w:t>
      </w:r>
      <m:oMath>
        <m:sSub>
          <m:sSubPr>
            <m:ctrlPr>
              <w:rPr>
                <w:rFonts w:ascii="Cambria Math" w:hAnsi="Cambria Math"/>
                <w:i/>
                <w:sz w:val="18"/>
                <w:szCs w:val="18"/>
              </w:rPr>
            </m:ctrlPr>
          </m:sSubPr>
          <m:e>
            <m:r>
              <w:rPr>
                <w:rFonts w:ascii="Cambria Math" w:hAnsi="Cambria Math"/>
                <w:sz w:val="18"/>
                <w:szCs w:val="18"/>
              </w:rPr>
              <m:t>σ</m:t>
            </m:r>
          </m:e>
          <m:sub>
            <m:r>
              <m:rPr>
                <m:sty m:val="p"/>
              </m:rPr>
              <w:rPr>
                <w:rFonts w:ascii="Cambria Math" w:hAnsi="Cambria Math"/>
                <w:sz w:val="18"/>
                <w:szCs w:val="18"/>
              </w:rPr>
              <m:t>g</m:t>
            </m:r>
          </m:sub>
        </m:sSub>
      </m:oMath>
      <w:r w:rsidR="00464E47">
        <w:rPr>
          <w:sz w:val="18"/>
          <w:szCs w:val="18"/>
        </w:rPr>
        <w:t>)</w:t>
      </w:r>
      <w:r w:rsidR="00464E47">
        <w:t xml:space="preserve"> </w:t>
      </w:r>
      <w:r w:rsidR="009C2A8C">
        <w:lastRenderedPageBreak/>
        <w:t>remained</w:t>
      </w:r>
      <w:r w:rsidR="00464E47">
        <w:t xml:space="preserve"> </w:t>
      </w:r>
      <w:r w:rsidR="009C2A8C">
        <w:t>constant</w:t>
      </w:r>
      <w:r w:rsidR="00464E47">
        <w:t xml:space="preserve"> and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464E47">
        <w:t>,</w:t>
      </w:r>
      <m:oMath>
        <m:r>
          <w:rPr>
            <w:rFonts w:ascii="Cambria Math" w:hAnsi="Cambria Math"/>
          </w:rPr>
          <m:t xml:space="preserve"> </m:t>
        </m:r>
        <m:sSub>
          <m:sSubPr>
            <m:ctrlPr>
              <w:rPr>
                <w:rFonts w:ascii="Cambria Math" w:hAnsi="Cambria Math"/>
                <w:i/>
              </w:rPr>
            </m:ctrlPr>
          </m:sSubPr>
          <m:e>
            <m:r>
              <w:rPr>
                <w:rFonts w:ascii="Cambria Math" w:hAnsi="Cambria Math"/>
              </w:rPr>
              <m:t>ρ</m:t>
            </m:r>
          </m:e>
          <m:sub>
            <m:r>
              <m:rPr>
                <m:sty m:val="p"/>
              </m:rPr>
              <w:rPr>
                <w:rFonts w:ascii="Cambria Math" w:hAnsi="Cambria Math"/>
              </w:rPr>
              <m:t>eff,</m:t>
            </m:r>
            <m:r>
              <w:rPr>
                <w:rFonts w:ascii="Cambria Math" w:hAnsi="Cambria Math"/>
              </w:rPr>
              <m:t>100</m:t>
            </m:r>
          </m:sub>
        </m:sSub>
      </m:oMath>
      <w:r w:rsidR="00464E47">
        <w:t xml:space="preserve"> and </w:t>
      </w:r>
      <m:oMath>
        <m:sSub>
          <m:sSubPr>
            <m:ctrlPr>
              <w:rPr>
                <w:rFonts w:ascii="Cambria Math" w:hAnsi="Cambria Math"/>
                <w:i/>
              </w:rPr>
            </m:ctrlPr>
          </m:sSubPr>
          <m:e>
            <m:r>
              <w:rPr>
                <w:rFonts w:ascii="Cambria Math" w:hAnsi="Cambria Math"/>
              </w:rPr>
              <m:t>σ</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464E47">
        <w:t xml:space="preserve"> are </w:t>
      </w:r>
      <w:r w:rsidR="009C2A8C">
        <w:t>varied</w:t>
      </w:r>
      <w:r w:rsidR="00464E47">
        <w:t xml:space="preserve">. </w:t>
      </w:r>
      <w:r w:rsidR="009C2A8C">
        <w:t>The remaining</w:t>
      </w:r>
      <w:r w:rsidR="00464E47">
        <w:t xml:space="preserve"> cases </w:t>
      </w:r>
      <w:r w:rsidR="009C2A8C">
        <w:t xml:space="preserve">vary the </w:t>
      </w:r>
      <w:r w:rsidR="00464E47">
        <w:t xml:space="preserve">aggregate size </w:t>
      </w:r>
      <w:r w:rsidR="009C2A8C">
        <w:t>distribution parameters</w:t>
      </w:r>
      <w:r w:rsidR="00464E47">
        <w:t>.</w:t>
      </w:r>
      <w:r w:rsidR="009C2A8C">
        <w:t xml:space="preserve"> This is repeated for both values of </w:t>
      </w:r>
      <w:r w:rsidR="00604218">
        <w:t>the refractive index</w:t>
      </w:r>
      <w:r w:rsidR="009C2A8C">
        <w:t xml:space="preserve">. </w:t>
      </w:r>
    </w:p>
    <w:p w14:paraId="10D58CBB" w14:textId="71F82B7B" w:rsidR="00604218" w:rsidRDefault="00D43DC7" w:rsidP="00F256AE">
      <w:pPr>
        <w:ind w:firstLine="360"/>
      </w:pPr>
      <w:r>
        <w:t xml:space="preserve">Fig. </w:t>
      </w:r>
      <w:r w:rsidR="00FC529D">
        <w:t>3</w:t>
      </w:r>
      <w:r w:rsidR="00BF1F2C">
        <w:t>a</w:t>
      </w:r>
      <w:r w:rsidR="00F256AE">
        <w:t xml:space="preserve"> </w:t>
      </w:r>
      <w:r>
        <w:t xml:space="preserve">shows how the </w:t>
      </w:r>
      <w:r w:rsidR="00F256AE">
        <w:t xml:space="preserve">MSC </w:t>
      </w:r>
      <w:r>
        <w:t>change</w:t>
      </w:r>
      <w:r w:rsidR="00BF1F2C">
        <w:t>s</w:t>
      </w:r>
      <w:r>
        <w:t xml:space="preserve"> with mobility diameter. </w:t>
      </w:r>
      <w:r w:rsidRPr="00721616">
        <w:t xml:space="preserve">The </w:t>
      </w:r>
      <w:r w:rsidR="00464E47" w:rsidRPr="00721616">
        <w:t xml:space="preserve">results </w:t>
      </w:r>
      <w:r w:rsidR="00464E47">
        <w:t>show that</w:t>
      </w:r>
      <w:r w:rsidR="00D14096">
        <w:t xml:space="preserve"> </w:t>
      </w:r>
      <w:r w:rsidR="001209E2">
        <w:t>increase in</w:t>
      </w:r>
      <w:r w:rsidR="001209E2" w:rsidRPr="0021346A">
        <w:t xml:space="preserve"> the primary particle polydispersity </w:t>
      </w:r>
      <w:r w:rsidR="009B7905">
        <w:t>(</w:t>
      </w:r>
      <w:bookmarkStart w:id="9" w:name="_Hlk5811578"/>
      <m:oMath>
        <m:sSub>
          <m:sSubPr>
            <m:ctrlPr>
              <w:rPr>
                <w:rFonts w:ascii="Cambria Math" w:hAnsi="Cambria Math"/>
                <w:i/>
              </w:rPr>
            </m:ctrlPr>
          </m:sSubPr>
          <m:e>
            <m:r>
              <w:rPr>
                <w:rFonts w:ascii="Cambria Math" w:hAnsi="Cambria Math"/>
              </w:rPr>
              <m:t>σ</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bookmarkEnd w:id="9"/>
      <w:r w:rsidR="009B7905">
        <w:t>)</w:t>
      </w:r>
      <w:r w:rsidR="001209E2" w:rsidRPr="0021346A">
        <w:t xml:space="preserve"> from 1</w:t>
      </w:r>
      <w:r w:rsidR="009B7905">
        <w:t>.0</w:t>
      </w:r>
      <w:r w:rsidR="001209E2" w:rsidRPr="0021346A">
        <w:t xml:space="preserve"> to 1.4 </w:t>
      </w:r>
      <w:r w:rsidR="009B7905">
        <w:t>causes</w:t>
      </w:r>
      <w:r w:rsidR="001209E2" w:rsidRPr="0021346A">
        <w:t xml:space="preserve"> th</w:t>
      </w:r>
      <w:r w:rsidR="001209E2">
        <w:t>e</w:t>
      </w:r>
      <w:r w:rsidR="001209E2" w:rsidRPr="0021346A">
        <w:t xml:space="preserve"> MSC </w:t>
      </w:r>
      <w:r w:rsidR="009B7905">
        <w:t xml:space="preserve">to increase </w:t>
      </w:r>
      <w:r w:rsidR="001209E2" w:rsidRPr="0021346A">
        <w:t xml:space="preserve">by up to 17% for aggregates </w:t>
      </w:r>
      <w:r w:rsidR="009B7905">
        <w:t>of</w:t>
      </w:r>
      <w:r w:rsidR="001209E2" w:rsidRPr="0021346A">
        <w:t xml:space="preserve"> the same </w:t>
      </w:r>
      <m:oMath>
        <m:sSub>
          <m:sSubPr>
            <m:ctrlPr>
              <w:rPr>
                <w:rFonts w:ascii="Cambria Math" w:hAnsi="Cambria Math"/>
              </w:rPr>
            </m:ctrlPr>
          </m:sSubPr>
          <m:e>
            <m:r>
              <w:rPr>
                <w:rFonts w:ascii="Cambria Math" w:hAnsi="Cambria Math"/>
              </w:rPr>
              <m:t>ρ</m:t>
            </m:r>
          </m:e>
          <m:sub>
            <m:r>
              <m:rPr>
                <m:sty m:val="p"/>
              </m:rPr>
              <w:rPr>
                <w:rFonts w:ascii="Cambria Math" w:hAnsi="Cambria Math"/>
              </w:rPr>
              <m:t>eff,100</m:t>
            </m:r>
          </m:sub>
        </m:sSub>
      </m:oMath>
      <w:r w:rsidR="001209E2" w:rsidRPr="0021346A">
        <w:t xml:space="preserve"> and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F256AE">
        <w:t>.</w:t>
      </w:r>
      <w:r w:rsidR="00481C27">
        <w:t xml:space="preserve"> </w:t>
      </w:r>
      <w:r w:rsidR="009B7905">
        <w:t>This is a consequence of</w:t>
      </w:r>
      <w:r w:rsidR="00481C27">
        <w:t xml:space="preserve"> the </w:t>
      </w:r>
      <w:r w:rsidR="009B7905">
        <w:t>primary particle polydispersity</w:t>
      </w:r>
      <w:r w:rsidR="00481C27">
        <w:t xml:space="preserve"> </w:t>
      </w:r>
      <w:r w:rsidR="009B7905">
        <w:t>being applied to</w:t>
      </w:r>
      <w:r w:rsidR="00481C27">
        <w:t xml:space="preserve"> each aggregate mobility bin</w:t>
      </w:r>
      <w:r w:rsidR="009B7905">
        <w:t>, where the</w:t>
      </w:r>
      <w:r w:rsidR="009E108E">
        <w:t xml:space="preserve"> assumption </w:t>
      </w:r>
      <w:r w:rsidR="009B7905">
        <w:t>allows one to</w:t>
      </w:r>
      <w:r w:rsidR="00FF4A25">
        <w:t xml:space="preserve"> consider aggregates with higher scattering cross</w:t>
      </w:r>
      <w:r w:rsidR="009B7905">
        <w:t>-</w:t>
      </w:r>
      <w:r w:rsidR="00FF4A25">
        <w:t>section</w:t>
      </w:r>
      <w:r w:rsidR="009B7905">
        <w:t>s</w:t>
      </w:r>
      <w:r w:rsidR="00FF4A25">
        <w:t xml:space="preserve"> at the same aggregate mobility diameter</w:t>
      </w:r>
      <w:r w:rsidR="009B7905">
        <w:t xml:space="preserve"> by increasing </w:t>
      </w:r>
      <m:oMath>
        <m:sSub>
          <m:sSubPr>
            <m:ctrlPr>
              <w:rPr>
                <w:rFonts w:ascii="Cambria Math" w:hAnsi="Cambria Math"/>
                <w:i/>
              </w:rPr>
            </m:ctrlPr>
          </m:sSubPr>
          <m:e>
            <m:r>
              <w:rPr>
                <w:rFonts w:ascii="Cambria Math" w:hAnsi="Cambria Math"/>
              </w:rPr>
              <m:t>σ</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FF4A25">
        <w:t>.</w:t>
      </w:r>
    </w:p>
    <w:p w14:paraId="715AEC7B" w14:textId="715CFFA8" w:rsidR="00464E47" w:rsidRDefault="009B7905" w:rsidP="00F256AE">
      <w:pPr>
        <w:ind w:firstLine="360"/>
      </w:pPr>
      <w:r>
        <w:t>The r</w:t>
      </w:r>
      <w:r w:rsidR="00464E47" w:rsidRPr="00721616">
        <w:t xml:space="preserve">esults also </w:t>
      </w:r>
      <w:r w:rsidR="00464E47">
        <w:t>demonstrate</w:t>
      </w:r>
      <w:r w:rsidR="00464E47" w:rsidRPr="00721616">
        <w:t xml:space="preserve"> that</w:t>
      </w:r>
      <w:r w:rsidR="009C2A8C">
        <w:t xml:space="preserve"> an</w:t>
      </w:r>
      <w:r w:rsidR="00464E47" w:rsidRPr="00721616">
        <w:t xml:space="preserve"> increase in </w:t>
      </w:r>
      <m:oMath>
        <m:sSub>
          <m:sSubPr>
            <m:ctrlPr>
              <w:rPr>
                <w:rFonts w:ascii="Cambria Math" w:hAnsi="Cambria Math"/>
                <w:i/>
              </w:rPr>
            </m:ctrlPr>
          </m:sSubPr>
          <m:e>
            <m:r>
              <w:rPr>
                <w:rFonts w:ascii="Cambria Math" w:hAnsi="Cambria Math"/>
              </w:rPr>
              <m:t>D</m:t>
            </m:r>
          </m:e>
          <m:sub>
            <m:r>
              <m:rPr>
                <m:sty m:val="p"/>
              </m:rPr>
              <w:rPr>
                <w:rFonts w:ascii="Cambria Math" w:hAnsi="Cambria Math"/>
              </w:rPr>
              <m:t>m</m:t>
            </m:r>
          </m:sub>
        </m:sSub>
      </m:oMath>
      <w:r w:rsidR="00464E47" w:rsidRPr="00721616">
        <w:t xml:space="preserve"> and </w:t>
      </w:r>
      <m:oMath>
        <m:sSub>
          <m:sSubPr>
            <m:ctrlPr>
              <w:rPr>
                <w:rFonts w:ascii="Cambria Math" w:hAnsi="Cambria Math"/>
                <w:i/>
              </w:rPr>
            </m:ctrlPr>
          </m:sSubPr>
          <m:e>
            <m:r>
              <w:rPr>
                <w:rFonts w:ascii="Cambria Math" w:hAnsi="Cambria Math"/>
              </w:rPr>
              <m:t>ρ</m:t>
            </m:r>
          </m:e>
          <m:sub>
            <m:r>
              <m:rPr>
                <m:sty m:val="p"/>
              </m:rPr>
              <w:rPr>
                <w:rFonts w:ascii="Cambria Math" w:hAnsi="Cambria Math"/>
              </w:rPr>
              <m:t>eff,</m:t>
            </m:r>
            <m:r>
              <w:rPr>
                <w:rFonts w:ascii="Cambria Math" w:hAnsi="Cambria Math"/>
              </w:rPr>
              <m:t>100</m:t>
            </m:r>
          </m:sub>
        </m:sSub>
      </m:oMath>
      <w:r w:rsidR="00464E47" w:rsidRPr="00721616">
        <w:t xml:space="preserve"> </w:t>
      </w:r>
      <w:r w:rsidR="00D43DC7">
        <w:t xml:space="preserve">is </w:t>
      </w:r>
      <w:r w:rsidR="00464E47" w:rsidRPr="00721616">
        <w:t xml:space="preserve">associated with </w:t>
      </w:r>
      <w:r w:rsidR="00D43DC7">
        <w:t>an increase in the</w:t>
      </w:r>
      <w:r w:rsidR="00464E47" w:rsidRPr="00721616">
        <w:t xml:space="preserve"> MSC. </w:t>
      </w:r>
      <w:r w:rsidR="00F50795">
        <w:t xml:space="preserve">The </w:t>
      </w:r>
      <w:r w:rsidR="009C2A8C">
        <w:t>MSC increase</w:t>
      </w:r>
      <w:r w:rsidR="007F1BFF">
        <w:t>s</w:t>
      </w:r>
      <w:r w:rsidR="009C2A8C">
        <w:t xml:space="preserve"> when the</w:t>
      </w:r>
      <w:r w:rsidR="00464E47" w:rsidRPr="00721616">
        <w:t xml:space="preserve"> </w:t>
      </w:r>
      <w:r w:rsidR="00464E47">
        <w:t xml:space="preserve">aggregate size distributions </w:t>
      </w:r>
      <w:r w:rsidR="009C2A8C">
        <w:t>parameters</w:t>
      </w:r>
      <w:r w:rsidR="00464E47">
        <w:t xml:space="preserve">, </w:t>
      </w:r>
      <m:oMath>
        <m:sSub>
          <m:sSubPr>
            <m:ctrlPr>
              <w:rPr>
                <w:rFonts w:ascii="Cambria Math" w:hAnsi="Cambria Math"/>
                <w:i/>
              </w:rPr>
            </m:ctrlPr>
          </m:sSubPr>
          <m:e>
            <m:r>
              <w:rPr>
                <w:rFonts w:ascii="Cambria Math" w:hAnsi="Cambria Math"/>
              </w:rPr>
              <m:t>d</m:t>
            </m:r>
          </m:e>
          <m:sub>
            <m:r>
              <m:rPr>
                <m:sty m:val="p"/>
              </m:rPr>
              <w:rPr>
                <w:rFonts w:ascii="Cambria Math" w:hAnsi="Cambria Math"/>
              </w:rPr>
              <m:t>m,g</m:t>
            </m:r>
          </m:sub>
        </m:sSub>
      </m:oMath>
      <w:r w:rsidR="00464E47" w:rsidRPr="00721616">
        <w:t xml:space="preserve"> and </w:t>
      </w:r>
      <m:oMath>
        <m:sSub>
          <m:sSubPr>
            <m:ctrlPr>
              <w:rPr>
                <w:rFonts w:ascii="Cambria Math" w:hAnsi="Cambria Math"/>
                <w:i/>
              </w:rPr>
            </m:ctrlPr>
          </m:sSubPr>
          <m:e>
            <m:r>
              <w:rPr>
                <w:rFonts w:ascii="Cambria Math" w:hAnsi="Cambria Math"/>
              </w:rPr>
              <m:t>σ</m:t>
            </m:r>
          </m:e>
          <m:sub>
            <m:r>
              <m:rPr>
                <m:sty m:val="p"/>
              </m:rPr>
              <w:rPr>
                <w:rFonts w:ascii="Cambria Math" w:hAnsi="Cambria Math"/>
              </w:rPr>
              <m:t>g</m:t>
            </m:r>
          </m:sub>
        </m:sSub>
      </m:oMath>
      <w:r w:rsidR="00F50795">
        <w:t>increase.</w:t>
      </w:r>
    </w:p>
    <w:p w14:paraId="17C8C55F" w14:textId="0C489260" w:rsidR="00E2517F" w:rsidRDefault="00E2517F" w:rsidP="00F256AE">
      <w:pPr>
        <w:ind w:firstLine="360"/>
      </w:pPr>
    </w:p>
    <w:p w14:paraId="57241D94" w14:textId="639EA82C" w:rsidR="00E2517F" w:rsidRDefault="00E2517F" w:rsidP="00F256AE">
      <w:pPr>
        <w:ind w:firstLine="360"/>
      </w:pPr>
    </w:p>
    <w:p w14:paraId="58A68297" w14:textId="06ECB632" w:rsidR="00E2517F" w:rsidRDefault="00E2517F" w:rsidP="00F256AE">
      <w:pPr>
        <w:ind w:firstLine="360"/>
      </w:pPr>
    </w:p>
    <w:p w14:paraId="42165FC0" w14:textId="6F641C71" w:rsidR="00E2517F" w:rsidRDefault="00E2517F" w:rsidP="00F256AE">
      <w:pPr>
        <w:ind w:firstLine="360"/>
      </w:pPr>
    </w:p>
    <w:p w14:paraId="003585EC" w14:textId="48963228" w:rsidR="00F40C01" w:rsidRDefault="00F40C01" w:rsidP="00F40C01">
      <w:pPr>
        <w:pStyle w:val="Heading1"/>
      </w:pPr>
      <w:r>
        <w:t>Primary particle median diameter</w:t>
      </w:r>
    </w:p>
    <w:p w14:paraId="450EFF99" w14:textId="77777777" w:rsidR="00D83AF2" w:rsidRPr="00D83AF2" w:rsidRDefault="00D83AF2" w:rsidP="00D83AF2"/>
    <w:p w14:paraId="6F01BBBA" w14:textId="77777777" w:rsidR="00EE03CD" w:rsidRDefault="00D83AF2" w:rsidP="00EE03CD">
      <w:pPr>
        <w:keepNext/>
      </w:pPr>
      <w:r>
        <w:rPr>
          <w:noProof/>
        </w:rPr>
        <w:drawing>
          <wp:inline distT="0" distB="0" distL="0" distR="0" wp14:anchorId="48A6FC1F" wp14:editId="40604725">
            <wp:extent cx="5943600" cy="26174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43600" cy="2617470"/>
                    </a:xfrm>
                    <a:prstGeom prst="rect">
                      <a:avLst/>
                    </a:prstGeom>
                    <a:noFill/>
                    <a:ln>
                      <a:noFill/>
                    </a:ln>
                  </pic:spPr>
                </pic:pic>
              </a:graphicData>
            </a:graphic>
          </wp:inline>
        </w:drawing>
      </w:r>
    </w:p>
    <w:p w14:paraId="04340197" w14:textId="333B9854" w:rsidR="00EE03CD" w:rsidRDefault="00EE03CD" w:rsidP="00EE03CD">
      <w:pPr>
        <w:pStyle w:val="Caption"/>
      </w:pPr>
      <w:r>
        <w:t xml:space="preserve">Figure </w:t>
      </w:r>
      <w:r>
        <w:fldChar w:fldCharType="begin"/>
      </w:r>
      <w:r>
        <w:instrText xml:space="preserve"> SEQ Figure \* ARABIC </w:instrText>
      </w:r>
      <w:r>
        <w:fldChar w:fldCharType="separate"/>
      </w:r>
      <w:r w:rsidR="00313DF1">
        <w:rPr>
          <w:noProof/>
        </w:rPr>
        <w:t>3</w:t>
      </w:r>
      <w:r>
        <w:fldChar w:fldCharType="end"/>
      </w:r>
    </w:p>
    <w:p w14:paraId="34E218AA" w14:textId="77777777" w:rsidR="00EE03CD" w:rsidRDefault="00D83AF2" w:rsidP="00EE03CD">
      <w:pPr>
        <w:keepNext/>
      </w:pPr>
      <w:r>
        <w:rPr>
          <w:noProof/>
        </w:rPr>
        <w:drawing>
          <wp:inline distT="0" distB="0" distL="0" distR="0" wp14:anchorId="5DD45EA1" wp14:editId="78A45844">
            <wp:extent cx="5943600" cy="25971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2671961F" w14:textId="59510D1E" w:rsidR="00EE03CD" w:rsidRDefault="00EE03CD" w:rsidP="00EE03CD">
      <w:pPr>
        <w:pStyle w:val="Caption"/>
      </w:pPr>
      <w:r>
        <w:t xml:space="preserve">Figure </w:t>
      </w:r>
      <w:r>
        <w:fldChar w:fldCharType="begin"/>
      </w:r>
      <w:r>
        <w:instrText xml:space="preserve"> SEQ Figure \* ARABIC </w:instrText>
      </w:r>
      <w:r>
        <w:fldChar w:fldCharType="separate"/>
      </w:r>
      <w:r w:rsidR="00313DF1">
        <w:rPr>
          <w:noProof/>
        </w:rPr>
        <w:t>4</w:t>
      </w:r>
      <w:r>
        <w:fldChar w:fldCharType="end"/>
      </w:r>
    </w:p>
    <w:p w14:paraId="1D533447" w14:textId="77777777" w:rsidR="00EE03CD" w:rsidRDefault="00D83AF2" w:rsidP="00EE03CD">
      <w:pPr>
        <w:keepNext/>
      </w:pPr>
      <w:r>
        <w:rPr>
          <w:noProof/>
        </w:rPr>
        <w:lastRenderedPageBreak/>
        <w:drawing>
          <wp:inline distT="0" distB="0" distL="0" distR="0" wp14:anchorId="1017D688" wp14:editId="6491AB9E">
            <wp:extent cx="5943600" cy="2579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6EA41721" w14:textId="3D5A4E2C" w:rsidR="00E2517F" w:rsidRDefault="00EE03CD" w:rsidP="00EE03CD">
      <w:pPr>
        <w:pStyle w:val="Caption"/>
      </w:pPr>
      <w:r>
        <w:t xml:space="preserve">Figure </w:t>
      </w:r>
      <w:r>
        <w:fldChar w:fldCharType="begin"/>
      </w:r>
      <w:r>
        <w:instrText xml:space="preserve"> SEQ Figure \* ARABIC </w:instrText>
      </w:r>
      <w:r>
        <w:fldChar w:fldCharType="separate"/>
      </w:r>
      <w:r w:rsidR="00313DF1">
        <w:rPr>
          <w:noProof/>
        </w:rPr>
        <w:t>5</w:t>
      </w:r>
      <w:r>
        <w:fldChar w:fldCharType="end"/>
      </w:r>
    </w:p>
    <w:p w14:paraId="53113E82" w14:textId="5797E7F4" w:rsidR="00D83AF2" w:rsidRDefault="00D83AF2" w:rsidP="00FF5DE7"/>
    <w:p w14:paraId="23C51BF6" w14:textId="77777777" w:rsidR="00EE03CD" w:rsidRDefault="00EE03CD" w:rsidP="00EE03CD">
      <w:pPr>
        <w:keepNext/>
      </w:pPr>
      <w:r>
        <w:rPr>
          <w:noProof/>
        </w:rPr>
        <w:drawing>
          <wp:inline distT="0" distB="0" distL="0" distR="0" wp14:anchorId="49B1A738" wp14:editId="4ADC0F4A">
            <wp:extent cx="5943600" cy="26092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6D47798B" w14:textId="45401FFE" w:rsidR="00EE03CD" w:rsidRDefault="00EE03CD" w:rsidP="00EE03CD">
      <w:pPr>
        <w:pStyle w:val="Caption"/>
      </w:pPr>
      <w:r>
        <w:t xml:space="preserve">Figure </w:t>
      </w:r>
      <w:r>
        <w:fldChar w:fldCharType="begin"/>
      </w:r>
      <w:r>
        <w:instrText xml:space="preserve"> SEQ Figure \* ARABIC </w:instrText>
      </w:r>
      <w:r>
        <w:fldChar w:fldCharType="separate"/>
      </w:r>
      <w:r w:rsidR="00313DF1">
        <w:rPr>
          <w:noProof/>
        </w:rPr>
        <w:t>6</w:t>
      </w:r>
      <w:r>
        <w:fldChar w:fldCharType="end"/>
      </w:r>
    </w:p>
    <w:p w14:paraId="73225B16" w14:textId="77777777" w:rsidR="00EE03CD" w:rsidRDefault="00D83AF2" w:rsidP="00EE03CD">
      <w:pPr>
        <w:keepNext/>
      </w:pPr>
      <w:r>
        <w:rPr>
          <w:noProof/>
        </w:rPr>
        <w:lastRenderedPageBreak/>
        <w:drawing>
          <wp:inline distT="0" distB="0" distL="0" distR="0" wp14:anchorId="2F9385E7" wp14:editId="75BE1558">
            <wp:extent cx="5943600" cy="26104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943600" cy="2610485"/>
                    </a:xfrm>
                    <a:prstGeom prst="rect">
                      <a:avLst/>
                    </a:prstGeom>
                    <a:noFill/>
                    <a:ln>
                      <a:noFill/>
                    </a:ln>
                  </pic:spPr>
                </pic:pic>
              </a:graphicData>
            </a:graphic>
          </wp:inline>
        </w:drawing>
      </w:r>
    </w:p>
    <w:p w14:paraId="5257410D" w14:textId="4C5B3EB7" w:rsidR="00EE03CD" w:rsidRDefault="00EE03CD" w:rsidP="00EE03CD">
      <w:pPr>
        <w:pStyle w:val="Caption"/>
      </w:pPr>
      <w:r>
        <w:t xml:space="preserve">Figure </w:t>
      </w:r>
      <w:r>
        <w:fldChar w:fldCharType="begin"/>
      </w:r>
      <w:r>
        <w:instrText xml:space="preserve"> SEQ Figure \* ARABIC </w:instrText>
      </w:r>
      <w:r>
        <w:fldChar w:fldCharType="separate"/>
      </w:r>
      <w:r w:rsidR="00313DF1">
        <w:rPr>
          <w:noProof/>
        </w:rPr>
        <w:t>7</w:t>
      </w:r>
      <w:r>
        <w:fldChar w:fldCharType="end"/>
      </w:r>
    </w:p>
    <w:p w14:paraId="0482AB17" w14:textId="77777777" w:rsidR="00EE03CD" w:rsidRDefault="00D83AF2" w:rsidP="00EE03CD">
      <w:pPr>
        <w:keepNext/>
      </w:pPr>
      <w:r>
        <w:rPr>
          <w:noProof/>
        </w:rPr>
        <w:drawing>
          <wp:inline distT="0" distB="0" distL="0" distR="0" wp14:anchorId="050B382E" wp14:editId="23A33B50">
            <wp:extent cx="5943600" cy="25914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943600" cy="2591435"/>
                    </a:xfrm>
                    <a:prstGeom prst="rect">
                      <a:avLst/>
                    </a:prstGeom>
                    <a:noFill/>
                    <a:ln>
                      <a:noFill/>
                    </a:ln>
                  </pic:spPr>
                </pic:pic>
              </a:graphicData>
            </a:graphic>
          </wp:inline>
        </w:drawing>
      </w:r>
    </w:p>
    <w:p w14:paraId="79AA569A" w14:textId="5F0EF018" w:rsidR="00D83AF2" w:rsidRDefault="00EE03CD" w:rsidP="00EE03CD">
      <w:pPr>
        <w:pStyle w:val="Caption"/>
      </w:pPr>
      <w:r>
        <w:t xml:space="preserve">Figure </w:t>
      </w:r>
      <w:r>
        <w:fldChar w:fldCharType="begin"/>
      </w:r>
      <w:r>
        <w:instrText xml:space="preserve"> SEQ Figure \* ARABIC </w:instrText>
      </w:r>
      <w:r>
        <w:fldChar w:fldCharType="separate"/>
      </w:r>
      <w:r w:rsidR="00313DF1">
        <w:rPr>
          <w:noProof/>
        </w:rPr>
        <w:t>8</w:t>
      </w:r>
      <w:r>
        <w:fldChar w:fldCharType="end"/>
      </w:r>
    </w:p>
    <w:p w14:paraId="1AB8780C" w14:textId="21EE89C0" w:rsidR="00D83AF2" w:rsidRDefault="00D83AF2" w:rsidP="00FF5DE7"/>
    <w:p w14:paraId="2CA6D61A" w14:textId="77777777" w:rsidR="00EE03CD" w:rsidRDefault="00EE03CD" w:rsidP="00EE03CD">
      <w:pPr>
        <w:keepNext/>
      </w:pPr>
      <w:r>
        <w:rPr>
          <w:noProof/>
        </w:rPr>
        <w:lastRenderedPageBreak/>
        <w:drawing>
          <wp:inline distT="0" distB="0" distL="0" distR="0" wp14:anchorId="6DA53428" wp14:editId="149B86D5">
            <wp:extent cx="5943600" cy="2579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17062686" w14:textId="5B50D5EC" w:rsidR="00EE03CD" w:rsidRDefault="00EE03CD" w:rsidP="00EE03CD">
      <w:pPr>
        <w:pStyle w:val="Caption"/>
      </w:pPr>
      <w:r>
        <w:t xml:space="preserve">Figure </w:t>
      </w:r>
      <w:r>
        <w:fldChar w:fldCharType="begin"/>
      </w:r>
      <w:r>
        <w:instrText xml:space="preserve"> SEQ Figure \* ARABIC </w:instrText>
      </w:r>
      <w:r>
        <w:fldChar w:fldCharType="separate"/>
      </w:r>
      <w:r w:rsidR="00313DF1">
        <w:rPr>
          <w:noProof/>
        </w:rPr>
        <w:t>9</w:t>
      </w:r>
      <w:r>
        <w:fldChar w:fldCharType="end"/>
      </w:r>
    </w:p>
    <w:p w14:paraId="03ED00FB" w14:textId="77777777" w:rsidR="00EE03CD" w:rsidRDefault="00D83AF2" w:rsidP="00EE03CD">
      <w:pPr>
        <w:keepNext/>
      </w:pPr>
      <w:r>
        <w:rPr>
          <w:noProof/>
        </w:rPr>
        <w:drawing>
          <wp:inline distT="0" distB="0" distL="0" distR="0" wp14:anchorId="1D451D7B" wp14:editId="011D278A">
            <wp:extent cx="5943600" cy="2579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4D3B0ADE" w14:textId="0F32F7EA" w:rsidR="00EE03CD" w:rsidRDefault="00EE03CD" w:rsidP="00EE03CD">
      <w:pPr>
        <w:pStyle w:val="Caption"/>
      </w:pPr>
      <w:r>
        <w:t xml:space="preserve">Figure </w:t>
      </w:r>
      <w:r>
        <w:fldChar w:fldCharType="begin"/>
      </w:r>
      <w:r>
        <w:instrText xml:space="preserve"> SEQ Figure \* ARABIC </w:instrText>
      </w:r>
      <w:r>
        <w:fldChar w:fldCharType="separate"/>
      </w:r>
      <w:r w:rsidR="00313DF1">
        <w:rPr>
          <w:noProof/>
        </w:rPr>
        <w:t>10</w:t>
      </w:r>
      <w:r>
        <w:fldChar w:fldCharType="end"/>
      </w:r>
    </w:p>
    <w:p w14:paraId="5B4FBAB3" w14:textId="77777777" w:rsidR="00EE03CD" w:rsidRDefault="00D83AF2" w:rsidP="00EE03CD">
      <w:pPr>
        <w:keepNext/>
      </w:pPr>
      <w:r>
        <w:rPr>
          <w:noProof/>
        </w:rPr>
        <w:lastRenderedPageBreak/>
        <w:drawing>
          <wp:inline distT="0" distB="0" distL="0" distR="0" wp14:anchorId="3C261285" wp14:editId="0DA2D85C">
            <wp:extent cx="5943600" cy="2579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5727518E" w14:textId="5384026C" w:rsidR="00D83AF2" w:rsidRDefault="00EE03CD" w:rsidP="00EE03CD">
      <w:pPr>
        <w:pStyle w:val="Caption"/>
      </w:pPr>
      <w:r>
        <w:t xml:space="preserve">Figure </w:t>
      </w:r>
      <w:r>
        <w:fldChar w:fldCharType="begin"/>
      </w:r>
      <w:r>
        <w:instrText xml:space="preserve"> SEQ Figure \* ARABIC </w:instrText>
      </w:r>
      <w:r>
        <w:fldChar w:fldCharType="separate"/>
      </w:r>
      <w:r w:rsidR="00313DF1">
        <w:rPr>
          <w:noProof/>
        </w:rPr>
        <w:t>11</w:t>
      </w:r>
      <w:r>
        <w:fldChar w:fldCharType="end"/>
      </w:r>
    </w:p>
    <w:p w14:paraId="0586D0C3" w14:textId="77777777" w:rsidR="00EE03CD" w:rsidRDefault="00EE03CD" w:rsidP="00FF5DE7"/>
    <w:p w14:paraId="104C9BEB" w14:textId="5E8EFE32" w:rsidR="00967C54" w:rsidRDefault="00E81C6D" w:rsidP="00967C54">
      <w:pPr>
        <w:pStyle w:val="Heading1"/>
      </w:pPr>
      <w:r>
        <w:t>RDG-FA a</w:t>
      </w:r>
      <w:r w:rsidR="00967C54">
        <w:t xml:space="preserve">bsorption and </w:t>
      </w:r>
      <w:r>
        <w:t>s</w:t>
      </w:r>
      <w:r w:rsidR="00967C54">
        <w:t xml:space="preserve">cattering </w:t>
      </w:r>
      <w:r w:rsidR="00E2517F" w:rsidRPr="00E2517F">
        <w:t>cross-section</w:t>
      </w:r>
    </w:p>
    <w:p w14:paraId="32E0AABA" w14:textId="026BBA84" w:rsidR="00967C54" w:rsidRDefault="00D83AF2" w:rsidP="00967C54">
      <w:r>
        <w:t>?????</w:t>
      </w:r>
    </w:p>
    <w:p w14:paraId="4CD8BCD3" w14:textId="77777777" w:rsidR="00E81C6D" w:rsidRDefault="00E81C6D" w:rsidP="00967C54"/>
    <w:p w14:paraId="0FFCF49A" w14:textId="072DF9E1" w:rsidR="00141F98" w:rsidRDefault="00141F98" w:rsidP="00141F98">
      <w:pPr>
        <w:pStyle w:val="Heading1"/>
      </w:pPr>
      <w:r>
        <w:t xml:space="preserve">T-matrix </w:t>
      </w:r>
      <w:r w:rsidR="00E2517F">
        <w:t>a</w:t>
      </w:r>
      <w:r>
        <w:t xml:space="preserve">bsorption and </w:t>
      </w:r>
      <w:r w:rsidR="00E2517F">
        <w:t>s</w:t>
      </w:r>
      <w:r>
        <w:t xml:space="preserve">cattering </w:t>
      </w:r>
      <w:r w:rsidR="00E2517F" w:rsidRPr="00E2517F">
        <w:t>cross-section</w:t>
      </w:r>
    </w:p>
    <w:p w14:paraId="0D947B41" w14:textId="288768B4" w:rsidR="00141F98" w:rsidRDefault="00D83AF2" w:rsidP="00141F98">
      <w:r>
        <w:t>?????</w:t>
      </w:r>
    </w:p>
    <w:p w14:paraId="2A2C4250" w14:textId="77777777" w:rsidR="00E2517F" w:rsidRDefault="00E2517F" w:rsidP="00141F98"/>
    <w:p w14:paraId="2442576F" w14:textId="0BDEF3CE" w:rsidR="00E81C6D" w:rsidRDefault="00E81C6D" w:rsidP="00E81C6D">
      <w:pPr>
        <w:pStyle w:val="Heading1"/>
      </w:pPr>
      <w:r>
        <w:t xml:space="preserve">RDG-FA </w:t>
      </w:r>
      <w:r w:rsidR="00E2517F">
        <w:t>single scattering albedo (SSA)</w:t>
      </w:r>
    </w:p>
    <w:p w14:paraId="20210D6D" w14:textId="77777777" w:rsidR="00E81C6D" w:rsidRDefault="00E81C6D" w:rsidP="00E81C6D"/>
    <w:p w14:paraId="4D3FD9C2" w14:textId="77777777" w:rsidR="00BB255F" w:rsidRDefault="00D83AF2" w:rsidP="00BB255F">
      <w:pPr>
        <w:keepNext/>
      </w:pPr>
      <w:r>
        <w:rPr>
          <w:noProof/>
        </w:rPr>
        <w:drawing>
          <wp:inline distT="0" distB="0" distL="0" distR="0" wp14:anchorId="4F710105" wp14:editId="205226DC">
            <wp:extent cx="5943600" cy="2588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943600" cy="2588260"/>
                    </a:xfrm>
                    <a:prstGeom prst="rect">
                      <a:avLst/>
                    </a:prstGeom>
                    <a:noFill/>
                    <a:ln>
                      <a:noFill/>
                    </a:ln>
                  </pic:spPr>
                </pic:pic>
              </a:graphicData>
            </a:graphic>
          </wp:inline>
        </w:drawing>
      </w:r>
    </w:p>
    <w:p w14:paraId="2591B51B" w14:textId="61B1209C"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12</w:t>
      </w:r>
      <w:r>
        <w:fldChar w:fldCharType="end"/>
      </w:r>
    </w:p>
    <w:p w14:paraId="27D6DE51" w14:textId="77777777" w:rsidR="00BB255F" w:rsidRDefault="00D83AF2" w:rsidP="00BB255F">
      <w:pPr>
        <w:keepNext/>
      </w:pPr>
      <w:r>
        <w:rPr>
          <w:noProof/>
        </w:rPr>
        <w:lastRenderedPageBreak/>
        <w:drawing>
          <wp:inline distT="0" distB="0" distL="0" distR="0" wp14:anchorId="14C768A0" wp14:editId="2359E91B">
            <wp:extent cx="5943600" cy="25679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791B7EC6" w14:textId="59F16396"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13</w:t>
      </w:r>
      <w:r>
        <w:fldChar w:fldCharType="end"/>
      </w:r>
    </w:p>
    <w:p w14:paraId="7B2AEE6B" w14:textId="77777777" w:rsidR="00BB255F" w:rsidRDefault="00D83AF2" w:rsidP="00BB255F">
      <w:pPr>
        <w:keepNext/>
      </w:pPr>
      <w:r>
        <w:rPr>
          <w:noProof/>
        </w:rPr>
        <w:drawing>
          <wp:inline distT="0" distB="0" distL="0" distR="0" wp14:anchorId="0C99A2CC" wp14:editId="59660783">
            <wp:extent cx="5943600" cy="25679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2F0CC8BE" w14:textId="5314CAFB" w:rsidR="00E81C6D" w:rsidRDefault="00BB255F" w:rsidP="00BB255F">
      <w:pPr>
        <w:pStyle w:val="Caption"/>
      </w:pPr>
      <w:r>
        <w:t xml:space="preserve">Figure </w:t>
      </w:r>
      <w:r>
        <w:fldChar w:fldCharType="begin"/>
      </w:r>
      <w:r>
        <w:instrText xml:space="preserve"> SEQ Figure \* ARABIC </w:instrText>
      </w:r>
      <w:r>
        <w:fldChar w:fldCharType="separate"/>
      </w:r>
      <w:r w:rsidR="00313DF1">
        <w:rPr>
          <w:noProof/>
        </w:rPr>
        <w:t>14</w:t>
      </w:r>
      <w:r>
        <w:fldChar w:fldCharType="end"/>
      </w:r>
    </w:p>
    <w:p w14:paraId="56E1E730" w14:textId="6A4F0E2C" w:rsidR="00141F98" w:rsidRDefault="00141F98" w:rsidP="00141F98">
      <w:bookmarkStart w:id="10" w:name="_GoBack"/>
      <w:bookmarkEnd w:id="10"/>
    </w:p>
    <w:p w14:paraId="3CBC5FC7" w14:textId="77777777" w:rsidR="00BB255F" w:rsidRDefault="00D83AF2" w:rsidP="00BB255F">
      <w:pPr>
        <w:keepNext/>
      </w:pPr>
      <w:r>
        <w:rPr>
          <w:noProof/>
        </w:rPr>
        <w:lastRenderedPageBreak/>
        <w:drawing>
          <wp:inline distT="0" distB="0" distL="0" distR="0" wp14:anchorId="002B2D08" wp14:editId="5400B07A">
            <wp:extent cx="5943600" cy="25831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21B32791" w14:textId="3AC58ABA"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15</w:t>
      </w:r>
      <w:r>
        <w:fldChar w:fldCharType="end"/>
      </w:r>
    </w:p>
    <w:p w14:paraId="36226595" w14:textId="77777777" w:rsidR="00BB255F" w:rsidRDefault="00D83AF2" w:rsidP="00BB255F">
      <w:pPr>
        <w:keepNext/>
      </w:pPr>
      <w:r>
        <w:rPr>
          <w:noProof/>
        </w:rPr>
        <w:drawing>
          <wp:inline distT="0" distB="0" distL="0" distR="0" wp14:anchorId="0E53B5A1" wp14:editId="200A5C89">
            <wp:extent cx="5943600" cy="25844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609FD96C" w14:textId="50278174"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16</w:t>
      </w:r>
      <w:r>
        <w:fldChar w:fldCharType="end"/>
      </w:r>
    </w:p>
    <w:p w14:paraId="57C17403" w14:textId="77777777" w:rsidR="00BB255F" w:rsidRDefault="00D83AF2" w:rsidP="00BB255F">
      <w:pPr>
        <w:keepNext/>
      </w:pPr>
      <w:r>
        <w:rPr>
          <w:noProof/>
        </w:rPr>
        <w:lastRenderedPageBreak/>
        <w:drawing>
          <wp:inline distT="0" distB="0" distL="0" distR="0" wp14:anchorId="0946B67D" wp14:editId="020BBBB4">
            <wp:extent cx="5943600" cy="25831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75DFA903" w14:textId="18135F9D" w:rsidR="00E81C6D" w:rsidRDefault="00BB255F" w:rsidP="00BB255F">
      <w:pPr>
        <w:pStyle w:val="Caption"/>
      </w:pPr>
      <w:r>
        <w:t xml:space="preserve">Figure </w:t>
      </w:r>
      <w:r>
        <w:fldChar w:fldCharType="begin"/>
      </w:r>
      <w:r>
        <w:instrText xml:space="preserve"> SEQ Figure \* ARABIC </w:instrText>
      </w:r>
      <w:r>
        <w:fldChar w:fldCharType="separate"/>
      </w:r>
      <w:r w:rsidR="00313DF1">
        <w:rPr>
          <w:noProof/>
        </w:rPr>
        <w:t>17</w:t>
      </w:r>
      <w:r>
        <w:fldChar w:fldCharType="end"/>
      </w:r>
    </w:p>
    <w:p w14:paraId="5C7AEE76" w14:textId="02F668D5" w:rsidR="00D83AF2" w:rsidRDefault="00D83AF2" w:rsidP="00141F98"/>
    <w:p w14:paraId="78A3484E" w14:textId="77777777" w:rsidR="00BB255F" w:rsidRDefault="00D83AF2" w:rsidP="00BB255F">
      <w:pPr>
        <w:keepNext/>
      </w:pPr>
      <w:r>
        <w:rPr>
          <w:noProof/>
        </w:rPr>
        <w:drawing>
          <wp:inline distT="0" distB="0" distL="0" distR="0" wp14:anchorId="779A9609" wp14:editId="69B42564">
            <wp:extent cx="5943600" cy="25711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2B19C25C" w14:textId="6C78A056"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18</w:t>
      </w:r>
      <w:r>
        <w:fldChar w:fldCharType="end"/>
      </w:r>
    </w:p>
    <w:p w14:paraId="648A491D" w14:textId="77777777" w:rsidR="00BB255F" w:rsidRDefault="00D83AF2" w:rsidP="00BB255F">
      <w:pPr>
        <w:keepNext/>
      </w:pPr>
      <w:r>
        <w:rPr>
          <w:noProof/>
        </w:rPr>
        <w:lastRenderedPageBreak/>
        <w:drawing>
          <wp:inline distT="0" distB="0" distL="0" distR="0" wp14:anchorId="758EF5F5" wp14:editId="41396AA5">
            <wp:extent cx="5943600" cy="25711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2823CFA7" w14:textId="6CE6D9EA"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19</w:t>
      </w:r>
      <w:r>
        <w:fldChar w:fldCharType="end"/>
      </w:r>
    </w:p>
    <w:p w14:paraId="1FE998E1" w14:textId="77777777" w:rsidR="00BB255F" w:rsidRDefault="00D83AF2" w:rsidP="00BB255F">
      <w:pPr>
        <w:keepNext/>
      </w:pPr>
      <w:r>
        <w:rPr>
          <w:noProof/>
        </w:rPr>
        <w:drawing>
          <wp:inline distT="0" distB="0" distL="0" distR="0" wp14:anchorId="7CCD24B2" wp14:editId="7A2CEADE">
            <wp:extent cx="5943600" cy="25711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422077F0" w14:textId="7343B98C" w:rsidR="00D83AF2" w:rsidRDefault="00BB255F" w:rsidP="00BB255F">
      <w:pPr>
        <w:pStyle w:val="Caption"/>
      </w:pPr>
      <w:r>
        <w:t xml:space="preserve">Figure </w:t>
      </w:r>
      <w:r>
        <w:fldChar w:fldCharType="begin"/>
      </w:r>
      <w:r>
        <w:instrText xml:space="preserve"> SEQ Figure \* ARABIC </w:instrText>
      </w:r>
      <w:r>
        <w:fldChar w:fldCharType="separate"/>
      </w:r>
      <w:r w:rsidR="00313DF1">
        <w:rPr>
          <w:noProof/>
        </w:rPr>
        <w:t>20</w:t>
      </w:r>
      <w:r>
        <w:fldChar w:fldCharType="end"/>
      </w:r>
    </w:p>
    <w:p w14:paraId="688B6884" w14:textId="4A2FD196" w:rsidR="000252D4" w:rsidRDefault="000252D4" w:rsidP="000252D4">
      <w:pPr>
        <w:pStyle w:val="Heading1"/>
      </w:pPr>
      <w:r>
        <w:t xml:space="preserve">T-matrix </w:t>
      </w:r>
      <w:r>
        <w:t>single scattering albedo (SSA)</w:t>
      </w:r>
    </w:p>
    <w:p w14:paraId="418EA1A4" w14:textId="77777777" w:rsidR="000252D4" w:rsidRDefault="000252D4" w:rsidP="00141F98"/>
    <w:p w14:paraId="3446BA30" w14:textId="37719966" w:rsidR="00D83AF2" w:rsidRDefault="00D83AF2" w:rsidP="00141F98"/>
    <w:p w14:paraId="50EA0039" w14:textId="77777777" w:rsidR="00BB255F" w:rsidRDefault="00D83AF2" w:rsidP="00BB255F">
      <w:pPr>
        <w:keepNext/>
      </w:pPr>
      <w:r>
        <w:rPr>
          <w:noProof/>
        </w:rPr>
        <w:lastRenderedPageBreak/>
        <w:drawing>
          <wp:inline distT="0" distB="0" distL="0" distR="0" wp14:anchorId="6339B5E3" wp14:editId="41B80012">
            <wp:extent cx="5943600" cy="25882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5943600" cy="2588260"/>
                    </a:xfrm>
                    <a:prstGeom prst="rect">
                      <a:avLst/>
                    </a:prstGeom>
                    <a:noFill/>
                    <a:ln>
                      <a:noFill/>
                    </a:ln>
                  </pic:spPr>
                </pic:pic>
              </a:graphicData>
            </a:graphic>
          </wp:inline>
        </w:drawing>
      </w:r>
    </w:p>
    <w:p w14:paraId="3C1775DB" w14:textId="41108D6D"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21</w:t>
      </w:r>
      <w:r>
        <w:fldChar w:fldCharType="end"/>
      </w:r>
    </w:p>
    <w:p w14:paraId="20E407D2" w14:textId="77777777" w:rsidR="00BB255F" w:rsidRDefault="00D83AF2" w:rsidP="00BB255F">
      <w:pPr>
        <w:keepNext/>
      </w:pPr>
      <w:r>
        <w:rPr>
          <w:noProof/>
        </w:rPr>
        <w:drawing>
          <wp:inline distT="0" distB="0" distL="0" distR="0" wp14:anchorId="34A24335" wp14:editId="0B53339A">
            <wp:extent cx="5943600" cy="25679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670CB4F7" w14:textId="03B36707"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22</w:t>
      </w:r>
      <w:r>
        <w:fldChar w:fldCharType="end"/>
      </w:r>
    </w:p>
    <w:p w14:paraId="42C09601" w14:textId="77777777" w:rsidR="00BB255F" w:rsidRDefault="00D83AF2" w:rsidP="00BB255F">
      <w:pPr>
        <w:keepNext/>
      </w:pPr>
      <w:r>
        <w:rPr>
          <w:noProof/>
        </w:rPr>
        <w:lastRenderedPageBreak/>
        <w:drawing>
          <wp:inline distT="0" distB="0" distL="0" distR="0" wp14:anchorId="21957BCD" wp14:editId="0119E36E">
            <wp:extent cx="5943600" cy="25679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1C16A7A3" w14:textId="108DB90F" w:rsidR="00D83AF2" w:rsidRDefault="00BB255F" w:rsidP="00BB255F">
      <w:pPr>
        <w:pStyle w:val="Caption"/>
      </w:pPr>
      <w:r>
        <w:t xml:space="preserve">Figure </w:t>
      </w:r>
      <w:r>
        <w:fldChar w:fldCharType="begin"/>
      </w:r>
      <w:r>
        <w:instrText xml:space="preserve"> SEQ Figure \* ARABIC </w:instrText>
      </w:r>
      <w:r>
        <w:fldChar w:fldCharType="separate"/>
      </w:r>
      <w:r w:rsidR="00313DF1">
        <w:rPr>
          <w:noProof/>
        </w:rPr>
        <w:t>23</w:t>
      </w:r>
      <w:r>
        <w:fldChar w:fldCharType="end"/>
      </w:r>
    </w:p>
    <w:p w14:paraId="2F911BF5" w14:textId="442CD566" w:rsidR="00D83AF2" w:rsidRDefault="00D83AF2" w:rsidP="00141F98"/>
    <w:p w14:paraId="6EB6FC15" w14:textId="77777777" w:rsidR="00BB255F" w:rsidRDefault="00D83AF2" w:rsidP="00BB255F">
      <w:pPr>
        <w:keepNext/>
      </w:pPr>
      <w:r>
        <w:rPr>
          <w:noProof/>
        </w:rPr>
        <w:drawing>
          <wp:inline distT="0" distB="0" distL="0" distR="0" wp14:anchorId="12BEFFAB" wp14:editId="760FD566">
            <wp:extent cx="5943600" cy="25831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1" cstate="hq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7CF1B127" w14:textId="1F3A7B82"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24</w:t>
      </w:r>
      <w:r>
        <w:fldChar w:fldCharType="end"/>
      </w:r>
    </w:p>
    <w:p w14:paraId="478D5D69" w14:textId="77777777" w:rsidR="00BB255F" w:rsidRDefault="00D83AF2" w:rsidP="00BB255F">
      <w:pPr>
        <w:keepNext/>
      </w:pPr>
      <w:r>
        <w:rPr>
          <w:noProof/>
        </w:rPr>
        <w:lastRenderedPageBreak/>
        <w:drawing>
          <wp:inline distT="0" distB="0" distL="0" distR="0" wp14:anchorId="1DDB2898" wp14:editId="3D0F0D17">
            <wp:extent cx="5943600" cy="25844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15456F79" w14:textId="5B43B778"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25</w:t>
      </w:r>
      <w:r>
        <w:fldChar w:fldCharType="end"/>
      </w:r>
    </w:p>
    <w:p w14:paraId="465CD753" w14:textId="77777777" w:rsidR="00BB255F" w:rsidRDefault="00D83AF2" w:rsidP="00BB255F">
      <w:pPr>
        <w:keepNext/>
      </w:pPr>
      <w:r>
        <w:rPr>
          <w:noProof/>
        </w:rPr>
        <w:drawing>
          <wp:inline distT="0" distB="0" distL="0" distR="0" wp14:anchorId="54255147" wp14:editId="51690D85">
            <wp:extent cx="5943600" cy="25831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07039176" w14:textId="7A44512D" w:rsidR="00D83AF2" w:rsidRDefault="00BB255F" w:rsidP="00BB255F">
      <w:pPr>
        <w:pStyle w:val="Caption"/>
      </w:pPr>
      <w:r>
        <w:t xml:space="preserve">Figure </w:t>
      </w:r>
      <w:r>
        <w:fldChar w:fldCharType="begin"/>
      </w:r>
      <w:r>
        <w:instrText xml:space="preserve"> SEQ Figure \* ARABIC </w:instrText>
      </w:r>
      <w:r>
        <w:fldChar w:fldCharType="separate"/>
      </w:r>
      <w:r w:rsidR="00313DF1">
        <w:rPr>
          <w:noProof/>
        </w:rPr>
        <w:t>26</w:t>
      </w:r>
      <w:r>
        <w:fldChar w:fldCharType="end"/>
      </w:r>
    </w:p>
    <w:p w14:paraId="70A9A859" w14:textId="63CB726F" w:rsidR="00D83AF2" w:rsidRDefault="00D83AF2" w:rsidP="00141F98"/>
    <w:p w14:paraId="385701D2" w14:textId="77777777" w:rsidR="00BB255F" w:rsidRDefault="00D83AF2" w:rsidP="00BB255F">
      <w:pPr>
        <w:keepNext/>
      </w:pPr>
      <w:r>
        <w:rPr>
          <w:noProof/>
        </w:rPr>
        <w:lastRenderedPageBreak/>
        <w:drawing>
          <wp:inline distT="0" distB="0" distL="0" distR="0" wp14:anchorId="74E3A4DC" wp14:editId="6A57BFDC">
            <wp:extent cx="5943600" cy="25711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7CED99EC" w14:textId="25C3F1FC"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27</w:t>
      </w:r>
      <w:r>
        <w:fldChar w:fldCharType="end"/>
      </w:r>
    </w:p>
    <w:p w14:paraId="1786D996" w14:textId="77777777" w:rsidR="00BB255F" w:rsidRDefault="00D83AF2" w:rsidP="00BB255F">
      <w:pPr>
        <w:keepNext/>
      </w:pPr>
      <w:r>
        <w:rPr>
          <w:noProof/>
        </w:rPr>
        <w:drawing>
          <wp:inline distT="0" distB="0" distL="0" distR="0" wp14:anchorId="0E31E136" wp14:editId="6CDF2B3D">
            <wp:extent cx="5943600" cy="25711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2B561268" w14:textId="2633628F"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28</w:t>
      </w:r>
      <w:r>
        <w:fldChar w:fldCharType="end"/>
      </w:r>
    </w:p>
    <w:p w14:paraId="0CAA6662" w14:textId="77777777" w:rsidR="00BB255F" w:rsidRDefault="00D83AF2" w:rsidP="00BB255F">
      <w:pPr>
        <w:keepNext/>
      </w:pPr>
      <w:r>
        <w:rPr>
          <w:noProof/>
        </w:rPr>
        <w:lastRenderedPageBreak/>
        <w:drawing>
          <wp:inline distT="0" distB="0" distL="0" distR="0" wp14:anchorId="5F65AE1F" wp14:editId="1FC4FA97">
            <wp:extent cx="5943600" cy="25711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0EF1F1EE" w14:textId="183CD0D3" w:rsidR="00D83AF2" w:rsidRDefault="00BB255F" w:rsidP="00BB255F">
      <w:pPr>
        <w:pStyle w:val="Caption"/>
      </w:pPr>
      <w:r>
        <w:t xml:space="preserve">Figure </w:t>
      </w:r>
      <w:r>
        <w:fldChar w:fldCharType="begin"/>
      </w:r>
      <w:r>
        <w:instrText xml:space="preserve"> SEQ Figure \* ARABIC </w:instrText>
      </w:r>
      <w:r>
        <w:fldChar w:fldCharType="separate"/>
      </w:r>
      <w:r w:rsidR="00313DF1">
        <w:rPr>
          <w:noProof/>
        </w:rPr>
        <w:t>29</w:t>
      </w:r>
      <w:r>
        <w:fldChar w:fldCharType="end"/>
      </w:r>
    </w:p>
    <w:p w14:paraId="10EDA0CE" w14:textId="77777777" w:rsidR="00D83AF2" w:rsidRPr="00141F98" w:rsidRDefault="00D83AF2" w:rsidP="00141F98"/>
    <w:p w14:paraId="5B0BABA4" w14:textId="068C8671" w:rsidR="00E81C6D" w:rsidRDefault="00E81C6D" w:rsidP="00E81C6D">
      <w:pPr>
        <w:pStyle w:val="Heading1"/>
      </w:pPr>
      <w:r>
        <w:t xml:space="preserve">T-matrix and RDG-FA absorption </w:t>
      </w:r>
      <w:r w:rsidR="00E2517F" w:rsidRPr="00E2517F">
        <w:t>cross-section</w:t>
      </w:r>
      <w:r w:rsidR="00E2517F">
        <w:t xml:space="preserve"> </w:t>
      </w:r>
      <w:r>
        <w:t>difference</w:t>
      </w:r>
    </w:p>
    <w:p w14:paraId="76405F94" w14:textId="25F6C833" w:rsidR="00141F98" w:rsidRDefault="00141F98" w:rsidP="00141F98"/>
    <w:p w14:paraId="28223AE2" w14:textId="77777777" w:rsidR="00BB255F" w:rsidRDefault="00216753" w:rsidP="00BB255F">
      <w:pPr>
        <w:keepNext/>
      </w:pPr>
      <w:r>
        <w:rPr>
          <w:noProof/>
        </w:rPr>
        <w:drawing>
          <wp:inline distT="0" distB="0" distL="0" distR="0" wp14:anchorId="6D227E75" wp14:editId="4290B7A9">
            <wp:extent cx="5943600" cy="2617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5943600" cy="2617470"/>
                    </a:xfrm>
                    <a:prstGeom prst="rect">
                      <a:avLst/>
                    </a:prstGeom>
                    <a:noFill/>
                    <a:ln>
                      <a:noFill/>
                    </a:ln>
                  </pic:spPr>
                </pic:pic>
              </a:graphicData>
            </a:graphic>
          </wp:inline>
        </w:drawing>
      </w:r>
    </w:p>
    <w:p w14:paraId="4439A85F" w14:textId="6B746CA8"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30</w:t>
      </w:r>
      <w:r>
        <w:fldChar w:fldCharType="end"/>
      </w:r>
    </w:p>
    <w:p w14:paraId="2B93971C" w14:textId="77777777" w:rsidR="00BB255F" w:rsidRDefault="00216753" w:rsidP="00BB255F">
      <w:pPr>
        <w:keepNext/>
      </w:pPr>
      <w:r>
        <w:rPr>
          <w:noProof/>
        </w:rPr>
        <w:lastRenderedPageBreak/>
        <w:drawing>
          <wp:inline distT="0" distB="0" distL="0" distR="0" wp14:anchorId="53C0BA70" wp14:editId="75B3B7E9">
            <wp:extent cx="5943600" cy="2597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cstate="hq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5818E583" w14:textId="62A28557"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31</w:t>
      </w:r>
      <w:r>
        <w:fldChar w:fldCharType="end"/>
      </w:r>
    </w:p>
    <w:p w14:paraId="7F88B27A" w14:textId="77777777" w:rsidR="00BB255F" w:rsidRDefault="00216753" w:rsidP="00BB255F">
      <w:pPr>
        <w:keepNext/>
      </w:pPr>
      <w:r>
        <w:rPr>
          <w:noProof/>
        </w:rPr>
        <w:drawing>
          <wp:inline distT="0" distB="0" distL="0" distR="0" wp14:anchorId="2D4168F5" wp14:editId="3A9C64FA">
            <wp:extent cx="5943600" cy="2597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076B1E94" w14:textId="2E910DD9" w:rsidR="00216753" w:rsidRDefault="00BB255F" w:rsidP="00BB255F">
      <w:pPr>
        <w:pStyle w:val="Caption"/>
      </w:pPr>
      <w:r>
        <w:t xml:space="preserve">Figure </w:t>
      </w:r>
      <w:r>
        <w:fldChar w:fldCharType="begin"/>
      </w:r>
      <w:r>
        <w:instrText xml:space="preserve"> SEQ Figure \* ARABIC </w:instrText>
      </w:r>
      <w:r>
        <w:fldChar w:fldCharType="separate"/>
      </w:r>
      <w:r w:rsidR="00313DF1">
        <w:rPr>
          <w:noProof/>
        </w:rPr>
        <w:t>32</w:t>
      </w:r>
      <w:r>
        <w:fldChar w:fldCharType="end"/>
      </w:r>
    </w:p>
    <w:p w14:paraId="1E9FB458" w14:textId="44E2AC81" w:rsidR="00141F98" w:rsidRDefault="00141F98" w:rsidP="00141F98"/>
    <w:p w14:paraId="63AAE446" w14:textId="77777777" w:rsidR="00BB255F" w:rsidRDefault="00216753" w:rsidP="00BB255F">
      <w:pPr>
        <w:keepNext/>
      </w:pPr>
      <w:r>
        <w:rPr>
          <w:noProof/>
        </w:rPr>
        <w:lastRenderedPageBreak/>
        <w:drawing>
          <wp:inline distT="0" distB="0" distL="0" distR="0" wp14:anchorId="3C3B1E5B" wp14:editId="5A859FC5">
            <wp:extent cx="5943600" cy="25647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5943600" cy="2564765"/>
                    </a:xfrm>
                    <a:prstGeom prst="rect">
                      <a:avLst/>
                    </a:prstGeom>
                    <a:noFill/>
                    <a:ln>
                      <a:noFill/>
                    </a:ln>
                  </pic:spPr>
                </pic:pic>
              </a:graphicData>
            </a:graphic>
          </wp:inline>
        </w:drawing>
      </w:r>
    </w:p>
    <w:p w14:paraId="2E04506F" w14:textId="1A14FDAB"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33</w:t>
      </w:r>
      <w:r>
        <w:fldChar w:fldCharType="end"/>
      </w:r>
    </w:p>
    <w:p w14:paraId="25EC7293" w14:textId="77777777" w:rsidR="00BB255F" w:rsidRDefault="00216753" w:rsidP="00BB255F">
      <w:pPr>
        <w:keepNext/>
      </w:pPr>
      <w:r>
        <w:rPr>
          <w:noProof/>
        </w:rPr>
        <w:drawing>
          <wp:inline distT="0" distB="0" distL="0" distR="0" wp14:anchorId="362224AB" wp14:editId="1D03F610">
            <wp:extent cx="5943600" cy="2566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5943600" cy="2566035"/>
                    </a:xfrm>
                    <a:prstGeom prst="rect">
                      <a:avLst/>
                    </a:prstGeom>
                    <a:noFill/>
                    <a:ln>
                      <a:noFill/>
                    </a:ln>
                  </pic:spPr>
                </pic:pic>
              </a:graphicData>
            </a:graphic>
          </wp:inline>
        </w:drawing>
      </w:r>
    </w:p>
    <w:p w14:paraId="7AF4428C" w14:textId="4B53C775"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34</w:t>
      </w:r>
      <w:r>
        <w:fldChar w:fldCharType="end"/>
      </w:r>
    </w:p>
    <w:p w14:paraId="64041322" w14:textId="77777777" w:rsidR="00BB255F" w:rsidRDefault="00216753" w:rsidP="00BB255F">
      <w:pPr>
        <w:keepNext/>
      </w:pPr>
      <w:r>
        <w:rPr>
          <w:noProof/>
        </w:rPr>
        <w:lastRenderedPageBreak/>
        <w:drawing>
          <wp:inline distT="0" distB="0" distL="0" distR="0" wp14:anchorId="3F056DBB" wp14:editId="38BF1D08">
            <wp:extent cx="5943600" cy="25647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5943600" cy="2564765"/>
                    </a:xfrm>
                    <a:prstGeom prst="rect">
                      <a:avLst/>
                    </a:prstGeom>
                    <a:noFill/>
                    <a:ln>
                      <a:noFill/>
                    </a:ln>
                  </pic:spPr>
                </pic:pic>
              </a:graphicData>
            </a:graphic>
          </wp:inline>
        </w:drawing>
      </w:r>
    </w:p>
    <w:p w14:paraId="4700BB90" w14:textId="444B13ED" w:rsidR="00216753" w:rsidRDefault="00BB255F" w:rsidP="00BB255F">
      <w:pPr>
        <w:pStyle w:val="Caption"/>
      </w:pPr>
      <w:r>
        <w:t xml:space="preserve">Figure </w:t>
      </w:r>
      <w:r>
        <w:fldChar w:fldCharType="begin"/>
      </w:r>
      <w:r>
        <w:instrText xml:space="preserve"> SEQ Figure \* ARABIC </w:instrText>
      </w:r>
      <w:r>
        <w:fldChar w:fldCharType="separate"/>
      </w:r>
      <w:r w:rsidR="00313DF1">
        <w:rPr>
          <w:noProof/>
        </w:rPr>
        <w:t>35</w:t>
      </w:r>
      <w:r>
        <w:fldChar w:fldCharType="end"/>
      </w:r>
    </w:p>
    <w:p w14:paraId="1E43BD51" w14:textId="725B8C5D" w:rsidR="00216753" w:rsidRDefault="00216753" w:rsidP="00141F98"/>
    <w:p w14:paraId="2669C1C0" w14:textId="77777777" w:rsidR="00BB255F" w:rsidRDefault="00216753" w:rsidP="00BB255F">
      <w:pPr>
        <w:keepNext/>
      </w:pPr>
      <w:r>
        <w:rPr>
          <w:noProof/>
        </w:rPr>
        <w:drawing>
          <wp:inline distT="0" distB="0" distL="0" distR="0" wp14:anchorId="5B8119D7" wp14:editId="2C3668A2">
            <wp:extent cx="5943600" cy="2597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423AAFDA" w14:textId="652AB8B1"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36</w:t>
      </w:r>
      <w:r>
        <w:fldChar w:fldCharType="end"/>
      </w:r>
    </w:p>
    <w:p w14:paraId="4C969551" w14:textId="77777777" w:rsidR="00BB255F" w:rsidRDefault="00216753" w:rsidP="00BB255F">
      <w:pPr>
        <w:keepNext/>
      </w:pPr>
      <w:r>
        <w:rPr>
          <w:noProof/>
        </w:rPr>
        <w:lastRenderedPageBreak/>
        <w:drawing>
          <wp:inline distT="0" distB="0" distL="0" distR="0" wp14:anchorId="0CF9699C" wp14:editId="4E525F0D">
            <wp:extent cx="5943600" cy="2597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47EB2AC7" w14:textId="45F9AAA0" w:rsidR="00BB255F" w:rsidRDefault="00BB255F" w:rsidP="00BB255F">
      <w:pPr>
        <w:pStyle w:val="Caption"/>
      </w:pPr>
      <w:r>
        <w:t xml:space="preserve">Figure </w:t>
      </w:r>
      <w:r>
        <w:fldChar w:fldCharType="begin"/>
      </w:r>
      <w:r>
        <w:instrText xml:space="preserve"> SEQ Figure \* ARABIC </w:instrText>
      </w:r>
      <w:r>
        <w:fldChar w:fldCharType="separate"/>
      </w:r>
      <w:r w:rsidR="00313DF1">
        <w:rPr>
          <w:noProof/>
        </w:rPr>
        <w:t>37</w:t>
      </w:r>
      <w:r>
        <w:fldChar w:fldCharType="end"/>
      </w:r>
    </w:p>
    <w:p w14:paraId="040F0DD2" w14:textId="77777777" w:rsidR="00BB255F" w:rsidRDefault="00216753" w:rsidP="00BB255F">
      <w:pPr>
        <w:keepNext/>
      </w:pPr>
      <w:r>
        <w:rPr>
          <w:noProof/>
        </w:rPr>
        <w:drawing>
          <wp:inline distT="0" distB="0" distL="0" distR="0" wp14:anchorId="7B7878BB" wp14:editId="479D4714">
            <wp:extent cx="5943600" cy="2597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3D24C937" w14:textId="1E868ED4" w:rsidR="00216753" w:rsidRDefault="00BB255F" w:rsidP="00BB255F">
      <w:pPr>
        <w:pStyle w:val="Caption"/>
      </w:pPr>
      <w:r>
        <w:t xml:space="preserve">Figure </w:t>
      </w:r>
      <w:r>
        <w:fldChar w:fldCharType="begin"/>
      </w:r>
      <w:r>
        <w:instrText xml:space="preserve"> SEQ Figure \* ARABIC </w:instrText>
      </w:r>
      <w:r>
        <w:fldChar w:fldCharType="separate"/>
      </w:r>
      <w:r w:rsidR="00313DF1">
        <w:rPr>
          <w:noProof/>
        </w:rPr>
        <w:t>38</w:t>
      </w:r>
      <w:r>
        <w:fldChar w:fldCharType="end"/>
      </w:r>
    </w:p>
    <w:p w14:paraId="64DDADE7" w14:textId="362185F4" w:rsidR="001176B8" w:rsidRDefault="001176B8" w:rsidP="001176B8">
      <w:pPr>
        <w:pStyle w:val="Heading1"/>
      </w:pPr>
      <w:r>
        <w:t xml:space="preserve">T-matrix and RDG-FA </w:t>
      </w:r>
      <w:r w:rsidR="001E141C">
        <w:t>s</w:t>
      </w:r>
      <w:r>
        <w:t>cattering</w:t>
      </w:r>
      <w:r>
        <w:t xml:space="preserve"> </w:t>
      </w:r>
      <w:r w:rsidRPr="00E2517F">
        <w:t>cross-section</w:t>
      </w:r>
      <w:r>
        <w:t xml:space="preserve"> difference</w:t>
      </w:r>
    </w:p>
    <w:p w14:paraId="113CCEFE" w14:textId="77777777" w:rsidR="001176B8" w:rsidRDefault="001176B8" w:rsidP="00BB255F">
      <w:pPr>
        <w:pStyle w:val="Caption"/>
      </w:pPr>
    </w:p>
    <w:p w14:paraId="1029D92C" w14:textId="77777777" w:rsidR="00740554" w:rsidRDefault="00216753" w:rsidP="00740554">
      <w:pPr>
        <w:keepNext/>
      </w:pPr>
      <w:r>
        <w:rPr>
          <w:noProof/>
        </w:rPr>
        <w:lastRenderedPageBreak/>
        <w:drawing>
          <wp:inline distT="0" distB="0" distL="0" distR="0" wp14:anchorId="3DA0CDF2" wp14:editId="4F5B2B9E">
            <wp:extent cx="5943600" cy="26174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5943600" cy="2617470"/>
                    </a:xfrm>
                    <a:prstGeom prst="rect">
                      <a:avLst/>
                    </a:prstGeom>
                    <a:noFill/>
                    <a:ln>
                      <a:noFill/>
                    </a:ln>
                  </pic:spPr>
                </pic:pic>
              </a:graphicData>
            </a:graphic>
          </wp:inline>
        </w:drawing>
      </w:r>
    </w:p>
    <w:p w14:paraId="307D190B" w14:textId="4333A585" w:rsidR="00740554" w:rsidRDefault="00740554" w:rsidP="00740554">
      <w:pPr>
        <w:pStyle w:val="Caption"/>
      </w:pPr>
      <w:r>
        <w:t xml:space="preserve">Figure </w:t>
      </w:r>
      <w:r>
        <w:fldChar w:fldCharType="begin"/>
      </w:r>
      <w:r>
        <w:instrText xml:space="preserve"> SEQ Figure \* ARABIC </w:instrText>
      </w:r>
      <w:r>
        <w:fldChar w:fldCharType="separate"/>
      </w:r>
      <w:r w:rsidR="00313DF1">
        <w:rPr>
          <w:noProof/>
        </w:rPr>
        <w:t>39</w:t>
      </w:r>
      <w:r>
        <w:fldChar w:fldCharType="end"/>
      </w:r>
    </w:p>
    <w:p w14:paraId="56505B53" w14:textId="77777777" w:rsidR="00740554" w:rsidRDefault="00216753" w:rsidP="00740554">
      <w:pPr>
        <w:keepNext/>
      </w:pPr>
      <w:r>
        <w:rPr>
          <w:noProof/>
        </w:rPr>
        <w:drawing>
          <wp:inline distT="0" distB="0" distL="0" distR="0" wp14:anchorId="62CE83C7" wp14:editId="5774DEF6">
            <wp:extent cx="5943600" cy="2597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63CC6102" w14:textId="344EB40E" w:rsidR="00740554" w:rsidRDefault="00740554" w:rsidP="00740554">
      <w:pPr>
        <w:pStyle w:val="Caption"/>
      </w:pPr>
      <w:r>
        <w:t xml:space="preserve">Figure </w:t>
      </w:r>
      <w:r>
        <w:fldChar w:fldCharType="begin"/>
      </w:r>
      <w:r>
        <w:instrText xml:space="preserve"> SEQ Figure \* ARABIC </w:instrText>
      </w:r>
      <w:r>
        <w:fldChar w:fldCharType="separate"/>
      </w:r>
      <w:r w:rsidR="00313DF1">
        <w:rPr>
          <w:noProof/>
        </w:rPr>
        <w:t>40</w:t>
      </w:r>
      <w:r>
        <w:fldChar w:fldCharType="end"/>
      </w:r>
    </w:p>
    <w:p w14:paraId="539F8963" w14:textId="77777777" w:rsidR="00740554" w:rsidRDefault="00216753" w:rsidP="00740554">
      <w:pPr>
        <w:keepNext/>
      </w:pPr>
      <w:r>
        <w:rPr>
          <w:noProof/>
        </w:rPr>
        <w:lastRenderedPageBreak/>
        <w:drawing>
          <wp:inline distT="0" distB="0" distL="0" distR="0" wp14:anchorId="1843B206" wp14:editId="1F32A124">
            <wp:extent cx="5943600" cy="25736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7037AA42" w14:textId="43FD0EE9" w:rsidR="00216753" w:rsidRDefault="00740554" w:rsidP="00740554">
      <w:pPr>
        <w:pStyle w:val="Caption"/>
      </w:pPr>
      <w:r>
        <w:t xml:space="preserve">Figure </w:t>
      </w:r>
      <w:r>
        <w:fldChar w:fldCharType="begin"/>
      </w:r>
      <w:r>
        <w:instrText xml:space="preserve"> SEQ Figure \* ARABIC </w:instrText>
      </w:r>
      <w:r>
        <w:fldChar w:fldCharType="separate"/>
      </w:r>
      <w:r w:rsidR="00313DF1">
        <w:rPr>
          <w:noProof/>
        </w:rPr>
        <w:t>41</w:t>
      </w:r>
      <w:r>
        <w:fldChar w:fldCharType="end"/>
      </w:r>
    </w:p>
    <w:p w14:paraId="17651C07" w14:textId="7D70CFFD" w:rsidR="00216753" w:rsidRDefault="00216753" w:rsidP="00141F98"/>
    <w:p w14:paraId="56A326F1" w14:textId="77777777" w:rsidR="00740554" w:rsidRDefault="00216753" w:rsidP="00740554">
      <w:pPr>
        <w:keepNext/>
      </w:pPr>
      <w:r>
        <w:rPr>
          <w:noProof/>
        </w:rPr>
        <w:drawing>
          <wp:inline distT="0" distB="0" distL="0" distR="0" wp14:anchorId="12BC217D" wp14:editId="2E30D923">
            <wp:extent cx="5943600" cy="2573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4C19C2D8" w14:textId="43F5C3B1" w:rsidR="00740554" w:rsidRDefault="00740554" w:rsidP="00740554">
      <w:pPr>
        <w:pStyle w:val="Caption"/>
      </w:pPr>
      <w:r>
        <w:t xml:space="preserve">Figure </w:t>
      </w:r>
      <w:r>
        <w:fldChar w:fldCharType="begin"/>
      </w:r>
      <w:r>
        <w:instrText xml:space="preserve"> SEQ Figure \* ARABIC </w:instrText>
      </w:r>
      <w:r>
        <w:fldChar w:fldCharType="separate"/>
      </w:r>
      <w:r w:rsidR="00313DF1">
        <w:rPr>
          <w:noProof/>
        </w:rPr>
        <w:t>42</w:t>
      </w:r>
      <w:r>
        <w:fldChar w:fldCharType="end"/>
      </w:r>
    </w:p>
    <w:p w14:paraId="7A20D7D0" w14:textId="77777777" w:rsidR="00740554" w:rsidRDefault="00216753" w:rsidP="00740554">
      <w:pPr>
        <w:keepNext/>
      </w:pPr>
      <w:r>
        <w:rPr>
          <w:noProof/>
        </w:rPr>
        <w:lastRenderedPageBreak/>
        <w:drawing>
          <wp:inline distT="0" distB="0" distL="0" distR="0" wp14:anchorId="435C8BD5" wp14:editId="2DAF2FB6">
            <wp:extent cx="5943600" cy="2574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cstate="hqprint">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59043E39" w14:textId="0163E31F" w:rsidR="00740554" w:rsidRDefault="00740554" w:rsidP="00740554">
      <w:pPr>
        <w:pStyle w:val="Caption"/>
      </w:pPr>
      <w:r>
        <w:t xml:space="preserve">Figure </w:t>
      </w:r>
      <w:r>
        <w:fldChar w:fldCharType="begin"/>
      </w:r>
      <w:r>
        <w:instrText xml:space="preserve"> SEQ Figure \* ARABIC </w:instrText>
      </w:r>
      <w:r>
        <w:fldChar w:fldCharType="separate"/>
      </w:r>
      <w:r w:rsidR="00313DF1">
        <w:rPr>
          <w:noProof/>
        </w:rPr>
        <w:t>43</w:t>
      </w:r>
      <w:r>
        <w:fldChar w:fldCharType="end"/>
      </w:r>
    </w:p>
    <w:p w14:paraId="13FA69B2" w14:textId="77777777" w:rsidR="00740554" w:rsidRDefault="00216753" w:rsidP="00740554">
      <w:pPr>
        <w:keepNext/>
      </w:pPr>
      <w:r>
        <w:rPr>
          <w:noProof/>
        </w:rPr>
        <w:drawing>
          <wp:inline distT="0" distB="0" distL="0" distR="0" wp14:anchorId="0838888A" wp14:editId="3E26135B">
            <wp:extent cx="5943600" cy="25736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hq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6BE827E6" w14:textId="36287701" w:rsidR="00216753" w:rsidRDefault="00740554" w:rsidP="00740554">
      <w:pPr>
        <w:pStyle w:val="Caption"/>
      </w:pPr>
      <w:r>
        <w:t xml:space="preserve">Figure </w:t>
      </w:r>
      <w:r>
        <w:fldChar w:fldCharType="begin"/>
      </w:r>
      <w:r>
        <w:instrText xml:space="preserve"> SEQ Figure \* ARABIC </w:instrText>
      </w:r>
      <w:r>
        <w:fldChar w:fldCharType="separate"/>
      </w:r>
      <w:r w:rsidR="00313DF1">
        <w:rPr>
          <w:noProof/>
        </w:rPr>
        <w:t>44</w:t>
      </w:r>
      <w:r>
        <w:fldChar w:fldCharType="end"/>
      </w:r>
    </w:p>
    <w:p w14:paraId="59395043" w14:textId="4911872C" w:rsidR="00216753" w:rsidRDefault="00216753" w:rsidP="00141F98"/>
    <w:p w14:paraId="20108136" w14:textId="77777777" w:rsidR="00740554" w:rsidRDefault="00216753" w:rsidP="00740554">
      <w:pPr>
        <w:keepNext/>
      </w:pPr>
      <w:r>
        <w:rPr>
          <w:noProof/>
        </w:rPr>
        <w:lastRenderedPageBreak/>
        <w:drawing>
          <wp:inline distT="0" distB="0" distL="0" distR="0" wp14:anchorId="70DE8FA8" wp14:editId="55599B0A">
            <wp:extent cx="5943600" cy="2573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3439AEB0" w14:textId="67D1D2F3" w:rsidR="00740554" w:rsidRDefault="00740554" w:rsidP="00740554">
      <w:pPr>
        <w:pStyle w:val="Caption"/>
      </w:pPr>
      <w:r>
        <w:t xml:space="preserve">Figure </w:t>
      </w:r>
      <w:r>
        <w:fldChar w:fldCharType="begin"/>
      </w:r>
      <w:r>
        <w:instrText xml:space="preserve"> SEQ Figure \* ARABIC </w:instrText>
      </w:r>
      <w:r>
        <w:fldChar w:fldCharType="separate"/>
      </w:r>
      <w:r w:rsidR="00313DF1">
        <w:rPr>
          <w:noProof/>
        </w:rPr>
        <w:t>45</w:t>
      </w:r>
      <w:r>
        <w:fldChar w:fldCharType="end"/>
      </w:r>
    </w:p>
    <w:p w14:paraId="3422D45F" w14:textId="77777777" w:rsidR="00740554" w:rsidRDefault="00216753" w:rsidP="00740554">
      <w:pPr>
        <w:keepNext/>
      </w:pPr>
      <w:r>
        <w:rPr>
          <w:noProof/>
        </w:rPr>
        <w:drawing>
          <wp:inline distT="0" distB="0" distL="0" distR="0" wp14:anchorId="22722440" wp14:editId="26E3ED6C">
            <wp:extent cx="5943600" cy="2597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cstate="hq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373A0C1D" w14:textId="373FB6DE" w:rsidR="00740554" w:rsidRDefault="00740554" w:rsidP="00740554">
      <w:pPr>
        <w:pStyle w:val="Caption"/>
      </w:pPr>
      <w:r>
        <w:t xml:space="preserve">Figure </w:t>
      </w:r>
      <w:r>
        <w:fldChar w:fldCharType="begin"/>
      </w:r>
      <w:r>
        <w:instrText xml:space="preserve"> SEQ Figure \* ARABIC </w:instrText>
      </w:r>
      <w:r>
        <w:fldChar w:fldCharType="separate"/>
      </w:r>
      <w:r w:rsidR="00313DF1">
        <w:rPr>
          <w:noProof/>
        </w:rPr>
        <w:t>46</w:t>
      </w:r>
      <w:r>
        <w:fldChar w:fldCharType="end"/>
      </w:r>
    </w:p>
    <w:p w14:paraId="322F9BB5" w14:textId="77777777" w:rsidR="00740554" w:rsidRDefault="00216753" w:rsidP="00740554">
      <w:pPr>
        <w:keepNext/>
      </w:pPr>
      <w:r>
        <w:rPr>
          <w:noProof/>
        </w:rPr>
        <w:lastRenderedPageBreak/>
        <w:drawing>
          <wp:inline distT="0" distB="0" distL="0" distR="0" wp14:anchorId="090B0E56" wp14:editId="158C4F36">
            <wp:extent cx="5943600" cy="2597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hq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407B7747" w14:textId="445BE7F1" w:rsidR="00216753" w:rsidRDefault="00740554" w:rsidP="00740554">
      <w:pPr>
        <w:pStyle w:val="Caption"/>
      </w:pPr>
      <w:r>
        <w:t xml:space="preserve">Figure </w:t>
      </w:r>
      <w:r>
        <w:fldChar w:fldCharType="begin"/>
      </w:r>
      <w:r>
        <w:instrText xml:space="preserve"> SEQ Figure \* ARABIC </w:instrText>
      </w:r>
      <w:r>
        <w:fldChar w:fldCharType="separate"/>
      </w:r>
      <w:r w:rsidR="00313DF1">
        <w:rPr>
          <w:noProof/>
        </w:rPr>
        <w:t>47</w:t>
      </w:r>
      <w:r>
        <w:fldChar w:fldCharType="end"/>
      </w:r>
    </w:p>
    <w:p w14:paraId="719D6960" w14:textId="1A4E0692" w:rsidR="00E81C6D" w:rsidRDefault="00E81C6D" w:rsidP="00E81C6D">
      <w:pPr>
        <w:pStyle w:val="Heading1"/>
      </w:pPr>
      <w:r>
        <w:t xml:space="preserve">T-matrix and RDG-FA absorption </w:t>
      </w:r>
      <w:r w:rsidR="00E2517F" w:rsidRPr="00E2517F">
        <w:t>cross-section</w:t>
      </w:r>
      <w:r w:rsidR="00E2517F">
        <w:t xml:space="preserve"> </w:t>
      </w:r>
      <w:r>
        <w:t>ratio</w:t>
      </w:r>
    </w:p>
    <w:p w14:paraId="6FD645F1" w14:textId="2514EA0B" w:rsidR="00141F98" w:rsidRDefault="00141F98" w:rsidP="00E81C6D"/>
    <w:p w14:paraId="730BBD80" w14:textId="77777777" w:rsidR="007632C0" w:rsidRDefault="007632C0" w:rsidP="007632C0">
      <w:pPr>
        <w:keepNext/>
      </w:pPr>
      <w:r>
        <w:rPr>
          <w:noProof/>
        </w:rPr>
        <w:drawing>
          <wp:inline distT="0" distB="0" distL="0" distR="0" wp14:anchorId="45D3C3C0" wp14:editId="2529A4FE">
            <wp:extent cx="5943600" cy="2591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5943600" cy="2591435"/>
                    </a:xfrm>
                    <a:prstGeom prst="rect">
                      <a:avLst/>
                    </a:prstGeom>
                    <a:noFill/>
                    <a:ln>
                      <a:noFill/>
                    </a:ln>
                  </pic:spPr>
                </pic:pic>
              </a:graphicData>
            </a:graphic>
          </wp:inline>
        </w:drawing>
      </w:r>
    </w:p>
    <w:p w14:paraId="2471C0C7" w14:textId="04DFAA5C"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48</w:t>
      </w:r>
      <w:r>
        <w:fldChar w:fldCharType="end"/>
      </w:r>
    </w:p>
    <w:p w14:paraId="5BD1538E" w14:textId="77777777" w:rsidR="007632C0" w:rsidRDefault="007632C0" w:rsidP="007632C0">
      <w:pPr>
        <w:keepNext/>
      </w:pPr>
      <w:r>
        <w:rPr>
          <w:noProof/>
        </w:rPr>
        <w:lastRenderedPageBreak/>
        <w:drawing>
          <wp:inline distT="0" distB="0" distL="0" distR="0" wp14:anchorId="4486FB4D" wp14:editId="52458B8F">
            <wp:extent cx="5943600" cy="25711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087F4A74" w14:textId="062F56B0"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49</w:t>
      </w:r>
      <w:r>
        <w:fldChar w:fldCharType="end"/>
      </w:r>
    </w:p>
    <w:p w14:paraId="182FB757" w14:textId="77777777" w:rsidR="007632C0" w:rsidRDefault="007632C0" w:rsidP="007632C0">
      <w:pPr>
        <w:keepNext/>
      </w:pPr>
      <w:r>
        <w:rPr>
          <w:noProof/>
        </w:rPr>
        <w:drawing>
          <wp:inline distT="0" distB="0" distL="0" distR="0" wp14:anchorId="4E206EEC" wp14:editId="69A7F531">
            <wp:extent cx="5943600" cy="25711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2E6361C4" w14:textId="2219FA1F" w:rsidR="00835824" w:rsidRDefault="007632C0" w:rsidP="007632C0">
      <w:pPr>
        <w:pStyle w:val="Caption"/>
      </w:pPr>
      <w:r>
        <w:t xml:space="preserve">Figure </w:t>
      </w:r>
      <w:r>
        <w:fldChar w:fldCharType="begin"/>
      </w:r>
      <w:r>
        <w:instrText xml:space="preserve"> SEQ Figure \* ARABIC </w:instrText>
      </w:r>
      <w:r>
        <w:fldChar w:fldCharType="separate"/>
      </w:r>
      <w:r w:rsidR="00313DF1">
        <w:rPr>
          <w:noProof/>
        </w:rPr>
        <w:t>50</w:t>
      </w:r>
      <w:r>
        <w:fldChar w:fldCharType="end"/>
      </w:r>
    </w:p>
    <w:p w14:paraId="63E3B3C0" w14:textId="77777777" w:rsidR="007632C0" w:rsidRDefault="007632C0" w:rsidP="007632C0">
      <w:pPr>
        <w:keepNext/>
      </w:pPr>
      <w:r>
        <w:rPr>
          <w:noProof/>
        </w:rPr>
        <w:lastRenderedPageBreak/>
        <w:drawing>
          <wp:inline distT="0" distB="0" distL="0" distR="0" wp14:anchorId="12735F90" wp14:editId="48520334">
            <wp:extent cx="5943600" cy="2583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hq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3173B234" w14:textId="6838788E"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51</w:t>
      </w:r>
      <w:r>
        <w:fldChar w:fldCharType="end"/>
      </w:r>
    </w:p>
    <w:p w14:paraId="6366AF38" w14:textId="77777777" w:rsidR="007632C0" w:rsidRDefault="007632C0" w:rsidP="007632C0">
      <w:pPr>
        <w:keepNext/>
      </w:pPr>
      <w:r>
        <w:rPr>
          <w:noProof/>
        </w:rPr>
        <w:drawing>
          <wp:inline distT="0" distB="0" distL="0" distR="0" wp14:anchorId="3DAC7FA9" wp14:editId="1B314123">
            <wp:extent cx="5943600" cy="2584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755CDF91" w14:textId="31E72596"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52</w:t>
      </w:r>
      <w:r>
        <w:fldChar w:fldCharType="end"/>
      </w:r>
    </w:p>
    <w:p w14:paraId="65F453EB" w14:textId="77777777" w:rsidR="007632C0" w:rsidRDefault="007632C0" w:rsidP="007632C0">
      <w:pPr>
        <w:keepNext/>
      </w:pPr>
      <w:r>
        <w:rPr>
          <w:noProof/>
        </w:rPr>
        <w:lastRenderedPageBreak/>
        <w:drawing>
          <wp:inline distT="0" distB="0" distL="0" distR="0" wp14:anchorId="277EFA5F" wp14:editId="273B2436">
            <wp:extent cx="5943600" cy="2583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52C173D4" w14:textId="7502D831"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53</w:t>
      </w:r>
      <w:r>
        <w:fldChar w:fldCharType="end"/>
      </w:r>
    </w:p>
    <w:p w14:paraId="15E06C7C" w14:textId="6CAEE039" w:rsidR="007632C0" w:rsidRDefault="007632C0" w:rsidP="00E81C6D"/>
    <w:p w14:paraId="4641E6D1" w14:textId="77777777" w:rsidR="007632C0" w:rsidRDefault="007632C0" w:rsidP="007632C0">
      <w:pPr>
        <w:keepNext/>
      </w:pPr>
      <w:r>
        <w:rPr>
          <w:noProof/>
        </w:rPr>
        <w:drawing>
          <wp:inline distT="0" distB="0" distL="0" distR="0" wp14:anchorId="70770E3D" wp14:editId="15F9C87E">
            <wp:extent cx="5943600" cy="25711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6940BF28" w14:textId="58856BB4"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54</w:t>
      </w:r>
      <w:r>
        <w:fldChar w:fldCharType="end"/>
      </w:r>
    </w:p>
    <w:p w14:paraId="1136C4BE" w14:textId="77777777" w:rsidR="007632C0" w:rsidRDefault="007632C0" w:rsidP="007632C0">
      <w:pPr>
        <w:keepNext/>
      </w:pPr>
      <w:r>
        <w:rPr>
          <w:noProof/>
        </w:rPr>
        <w:lastRenderedPageBreak/>
        <w:drawing>
          <wp:inline distT="0" distB="0" distL="0" distR="0" wp14:anchorId="2E3BBAEC" wp14:editId="68C7C7C3">
            <wp:extent cx="5943600" cy="25711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7D265A6D" w14:textId="1CF7E577"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55</w:t>
      </w:r>
      <w:r>
        <w:fldChar w:fldCharType="end"/>
      </w:r>
    </w:p>
    <w:p w14:paraId="2622147C" w14:textId="77777777" w:rsidR="007632C0" w:rsidRDefault="007632C0" w:rsidP="007632C0">
      <w:pPr>
        <w:keepNext/>
      </w:pPr>
      <w:r>
        <w:rPr>
          <w:noProof/>
        </w:rPr>
        <w:drawing>
          <wp:inline distT="0" distB="0" distL="0" distR="0" wp14:anchorId="4DDFCB65" wp14:editId="0F961CB3">
            <wp:extent cx="5943600" cy="2571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0BDCECB6" w14:textId="36F56860"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56</w:t>
      </w:r>
      <w:r>
        <w:fldChar w:fldCharType="end"/>
      </w:r>
    </w:p>
    <w:p w14:paraId="554FFE3E" w14:textId="4ABEC176" w:rsidR="00E53AAA" w:rsidRDefault="00E53AAA" w:rsidP="00E53AAA">
      <w:pPr>
        <w:pStyle w:val="Heading1"/>
      </w:pPr>
      <w:r>
        <w:t xml:space="preserve">T-matrix and RDG-FA </w:t>
      </w:r>
      <w:r w:rsidR="001E141C">
        <w:t>s</w:t>
      </w:r>
      <w:r>
        <w:t>cattering</w:t>
      </w:r>
      <w:r>
        <w:t xml:space="preserve"> </w:t>
      </w:r>
      <w:r w:rsidRPr="00E2517F">
        <w:t>cross-section</w:t>
      </w:r>
      <w:r>
        <w:t xml:space="preserve"> ratio</w:t>
      </w:r>
    </w:p>
    <w:p w14:paraId="069EDB7F" w14:textId="6F09522D" w:rsidR="007632C0" w:rsidRDefault="007632C0" w:rsidP="00E81C6D"/>
    <w:p w14:paraId="0372E7A8" w14:textId="77777777" w:rsidR="007632C0" w:rsidRDefault="007632C0" w:rsidP="007632C0">
      <w:pPr>
        <w:keepNext/>
      </w:pPr>
      <w:r>
        <w:rPr>
          <w:noProof/>
        </w:rPr>
        <w:lastRenderedPageBreak/>
        <w:drawing>
          <wp:inline distT="0" distB="0" distL="0" distR="0" wp14:anchorId="3AD233E6" wp14:editId="1173745C">
            <wp:extent cx="5943600" cy="2609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6A2DB793" w14:textId="2D12604D"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57</w:t>
      </w:r>
      <w:r>
        <w:fldChar w:fldCharType="end"/>
      </w:r>
    </w:p>
    <w:p w14:paraId="41137403" w14:textId="77777777" w:rsidR="007632C0" w:rsidRDefault="007632C0" w:rsidP="007632C0">
      <w:pPr>
        <w:keepNext/>
      </w:pPr>
      <w:r>
        <w:rPr>
          <w:noProof/>
        </w:rPr>
        <w:drawing>
          <wp:inline distT="0" distB="0" distL="0" distR="0" wp14:anchorId="11B8CE81" wp14:editId="5DEE9DA5">
            <wp:extent cx="5943600" cy="25888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2256779A" w14:textId="1ED166F1"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58</w:t>
      </w:r>
      <w:r>
        <w:fldChar w:fldCharType="end"/>
      </w:r>
    </w:p>
    <w:p w14:paraId="37A3008D" w14:textId="77777777" w:rsidR="007632C0" w:rsidRDefault="007632C0" w:rsidP="007632C0">
      <w:pPr>
        <w:keepNext/>
      </w:pPr>
      <w:r>
        <w:rPr>
          <w:noProof/>
        </w:rPr>
        <w:lastRenderedPageBreak/>
        <w:drawing>
          <wp:inline distT="0" distB="0" distL="0" distR="0" wp14:anchorId="445E72CB" wp14:editId="37A18D53">
            <wp:extent cx="5943600" cy="25888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hqprint">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53A27811" w14:textId="3D21E577"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59</w:t>
      </w:r>
      <w:r>
        <w:fldChar w:fldCharType="end"/>
      </w:r>
    </w:p>
    <w:p w14:paraId="25AA276F" w14:textId="2391C5A7" w:rsidR="007632C0" w:rsidRDefault="007632C0" w:rsidP="00E81C6D"/>
    <w:p w14:paraId="4D04757F" w14:textId="77777777" w:rsidR="007632C0" w:rsidRDefault="007632C0" w:rsidP="007632C0">
      <w:pPr>
        <w:keepNext/>
      </w:pPr>
      <w:r>
        <w:rPr>
          <w:noProof/>
        </w:rPr>
        <w:drawing>
          <wp:inline distT="0" distB="0" distL="0" distR="0" wp14:anchorId="68FBCAC8" wp14:editId="6F80F6F2">
            <wp:extent cx="5943600" cy="26009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5943600" cy="2600960"/>
                    </a:xfrm>
                    <a:prstGeom prst="rect">
                      <a:avLst/>
                    </a:prstGeom>
                    <a:noFill/>
                    <a:ln>
                      <a:noFill/>
                    </a:ln>
                  </pic:spPr>
                </pic:pic>
              </a:graphicData>
            </a:graphic>
          </wp:inline>
        </w:drawing>
      </w:r>
    </w:p>
    <w:p w14:paraId="3F1C5FE7" w14:textId="4E65A64B"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60</w:t>
      </w:r>
      <w:r>
        <w:fldChar w:fldCharType="end"/>
      </w:r>
    </w:p>
    <w:p w14:paraId="6A58450A" w14:textId="77777777" w:rsidR="007632C0" w:rsidRDefault="007632C0" w:rsidP="007632C0">
      <w:pPr>
        <w:keepNext/>
      </w:pPr>
      <w:r>
        <w:rPr>
          <w:noProof/>
        </w:rPr>
        <w:lastRenderedPageBreak/>
        <w:drawing>
          <wp:inline distT="0" distB="0" distL="0" distR="0" wp14:anchorId="52BDE64A" wp14:editId="55E14141">
            <wp:extent cx="5943600" cy="26022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5943600" cy="2602230"/>
                    </a:xfrm>
                    <a:prstGeom prst="rect">
                      <a:avLst/>
                    </a:prstGeom>
                    <a:noFill/>
                    <a:ln>
                      <a:noFill/>
                    </a:ln>
                  </pic:spPr>
                </pic:pic>
              </a:graphicData>
            </a:graphic>
          </wp:inline>
        </w:drawing>
      </w:r>
    </w:p>
    <w:p w14:paraId="575D6D65" w14:textId="13238FF7"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61</w:t>
      </w:r>
      <w:r>
        <w:fldChar w:fldCharType="end"/>
      </w:r>
    </w:p>
    <w:p w14:paraId="6EC10E2F" w14:textId="77777777" w:rsidR="007632C0" w:rsidRDefault="007632C0" w:rsidP="007632C0">
      <w:pPr>
        <w:keepNext/>
      </w:pPr>
      <w:r>
        <w:rPr>
          <w:noProof/>
        </w:rPr>
        <w:drawing>
          <wp:inline distT="0" distB="0" distL="0" distR="0" wp14:anchorId="43B5D8A3" wp14:editId="17C2C116">
            <wp:extent cx="5943600" cy="26009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5943600" cy="2600960"/>
                    </a:xfrm>
                    <a:prstGeom prst="rect">
                      <a:avLst/>
                    </a:prstGeom>
                    <a:noFill/>
                    <a:ln>
                      <a:noFill/>
                    </a:ln>
                  </pic:spPr>
                </pic:pic>
              </a:graphicData>
            </a:graphic>
          </wp:inline>
        </w:drawing>
      </w:r>
    </w:p>
    <w:p w14:paraId="2A586020" w14:textId="067F5F23"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62</w:t>
      </w:r>
      <w:r>
        <w:fldChar w:fldCharType="end"/>
      </w:r>
    </w:p>
    <w:p w14:paraId="79DC5579" w14:textId="77777777" w:rsidR="007632C0" w:rsidRDefault="007632C0" w:rsidP="007632C0">
      <w:pPr>
        <w:keepNext/>
      </w:pPr>
      <w:r>
        <w:rPr>
          <w:noProof/>
        </w:rPr>
        <w:lastRenderedPageBreak/>
        <w:drawing>
          <wp:inline distT="0" distB="0" distL="0" distR="0" wp14:anchorId="294FE5BC" wp14:editId="70DE04B3">
            <wp:extent cx="5943600" cy="25888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hqprint">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14C808EF" w14:textId="6BCE8099"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63</w:t>
      </w:r>
      <w:r>
        <w:fldChar w:fldCharType="end"/>
      </w:r>
    </w:p>
    <w:p w14:paraId="6E75EFFA" w14:textId="77777777" w:rsidR="007632C0" w:rsidRDefault="007632C0" w:rsidP="007632C0">
      <w:pPr>
        <w:keepNext/>
      </w:pPr>
      <w:r>
        <w:rPr>
          <w:noProof/>
        </w:rPr>
        <w:drawing>
          <wp:inline distT="0" distB="0" distL="0" distR="0" wp14:anchorId="3EC5604D" wp14:editId="20DBF1CD">
            <wp:extent cx="5943600" cy="25888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cstate="hqprint">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3D8436C4" w14:textId="6563BEEC"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64</w:t>
      </w:r>
      <w:r>
        <w:fldChar w:fldCharType="end"/>
      </w:r>
    </w:p>
    <w:p w14:paraId="02129249" w14:textId="77777777" w:rsidR="007632C0" w:rsidRDefault="007632C0" w:rsidP="007632C0">
      <w:pPr>
        <w:keepNext/>
      </w:pPr>
      <w:r>
        <w:rPr>
          <w:noProof/>
        </w:rPr>
        <w:lastRenderedPageBreak/>
        <w:drawing>
          <wp:inline distT="0" distB="0" distL="0" distR="0" wp14:anchorId="2F36DAE7" wp14:editId="763AFCFB">
            <wp:extent cx="5943600" cy="2571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7E6E408E" w14:textId="50DD9D68" w:rsidR="007632C0" w:rsidRDefault="007632C0" w:rsidP="007632C0">
      <w:pPr>
        <w:pStyle w:val="Caption"/>
      </w:pPr>
      <w:r>
        <w:t xml:space="preserve">Figure </w:t>
      </w:r>
      <w:r>
        <w:fldChar w:fldCharType="begin"/>
      </w:r>
      <w:r>
        <w:instrText xml:space="preserve"> SEQ Figure \* ARABIC </w:instrText>
      </w:r>
      <w:r>
        <w:fldChar w:fldCharType="separate"/>
      </w:r>
      <w:r w:rsidR="00313DF1">
        <w:rPr>
          <w:noProof/>
        </w:rPr>
        <w:t>65</w:t>
      </w:r>
      <w:r>
        <w:fldChar w:fldCharType="end"/>
      </w:r>
    </w:p>
    <w:p w14:paraId="3E1D8BBB" w14:textId="1BE3CFF5" w:rsidR="001E141C" w:rsidRDefault="001E141C" w:rsidP="001E141C">
      <w:pPr>
        <w:pStyle w:val="Heading1"/>
      </w:pPr>
      <w:r>
        <w:t>MAC</w:t>
      </w:r>
      <w:r>
        <w:t xml:space="preserve"> for RDG-FA</w:t>
      </w:r>
    </w:p>
    <w:p w14:paraId="4D7C8C42" w14:textId="33C3AE80" w:rsidR="001E141C" w:rsidRDefault="001E141C" w:rsidP="007632C0">
      <w:pPr>
        <w:pStyle w:val="Caption"/>
      </w:pPr>
    </w:p>
    <w:p w14:paraId="101086B2" w14:textId="77777777" w:rsidR="00C52215" w:rsidRDefault="00C52215" w:rsidP="00C52215">
      <w:pPr>
        <w:pStyle w:val="Caption"/>
        <w:keepNext/>
      </w:pPr>
      <w:r>
        <w:rPr>
          <w:noProof/>
        </w:rPr>
        <w:drawing>
          <wp:inline distT="0" distB="0" distL="0" distR="0" wp14:anchorId="05955250" wp14:editId="25DF96FD">
            <wp:extent cx="5943600" cy="25977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5943600" cy="2597785"/>
                    </a:xfrm>
                    <a:prstGeom prst="rect">
                      <a:avLst/>
                    </a:prstGeom>
                    <a:noFill/>
                    <a:ln>
                      <a:noFill/>
                    </a:ln>
                  </pic:spPr>
                </pic:pic>
              </a:graphicData>
            </a:graphic>
          </wp:inline>
        </w:drawing>
      </w:r>
    </w:p>
    <w:p w14:paraId="750A320C" w14:textId="42DF4516" w:rsidR="00C52215" w:rsidRDefault="00C52215" w:rsidP="00C52215">
      <w:pPr>
        <w:pStyle w:val="Caption"/>
      </w:pPr>
      <w:r>
        <w:t xml:space="preserve">Figure </w:t>
      </w:r>
      <w:r>
        <w:fldChar w:fldCharType="begin"/>
      </w:r>
      <w:r>
        <w:instrText xml:space="preserve"> SEQ Figure \* ARABIC </w:instrText>
      </w:r>
      <w:r>
        <w:fldChar w:fldCharType="separate"/>
      </w:r>
      <w:r w:rsidR="00313DF1">
        <w:rPr>
          <w:noProof/>
        </w:rPr>
        <w:t>66</w:t>
      </w:r>
      <w:r>
        <w:fldChar w:fldCharType="end"/>
      </w:r>
    </w:p>
    <w:p w14:paraId="5BB2E443" w14:textId="77777777" w:rsidR="00C52215" w:rsidRDefault="00C52215" w:rsidP="007632C0">
      <w:pPr>
        <w:pStyle w:val="Caption"/>
      </w:pPr>
    </w:p>
    <w:p w14:paraId="7B0051A8" w14:textId="1EEC3688" w:rsidR="00E81C6D" w:rsidRDefault="00E81C6D" w:rsidP="00E81C6D">
      <w:pPr>
        <w:pStyle w:val="Heading1"/>
      </w:pPr>
      <w:r>
        <w:t>MSC for RDG-FA</w:t>
      </w:r>
    </w:p>
    <w:p w14:paraId="7766119A" w14:textId="5204E8FA" w:rsidR="00141F98" w:rsidRDefault="00141F98" w:rsidP="00967C54"/>
    <w:p w14:paraId="0ADC4B05" w14:textId="77777777" w:rsidR="00D93B66" w:rsidRDefault="002D68BB" w:rsidP="00D93B66">
      <w:pPr>
        <w:keepNext/>
      </w:pPr>
      <w:r>
        <w:rPr>
          <w:noProof/>
        </w:rPr>
        <w:lastRenderedPageBreak/>
        <w:drawing>
          <wp:inline distT="0" distB="0" distL="0" distR="0" wp14:anchorId="63129159" wp14:editId="78988656">
            <wp:extent cx="5943600" cy="2581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hqprint">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0C30E2F5" w14:textId="3C8191A2" w:rsidR="002D68BB" w:rsidRDefault="00D93B66" w:rsidP="00D93B66">
      <w:pPr>
        <w:pStyle w:val="Caption"/>
      </w:pPr>
      <w:r>
        <w:t xml:space="preserve">Figure </w:t>
      </w:r>
      <w:r>
        <w:fldChar w:fldCharType="begin"/>
      </w:r>
      <w:r>
        <w:instrText xml:space="preserve"> SEQ Figure \* ARABIC </w:instrText>
      </w:r>
      <w:r>
        <w:fldChar w:fldCharType="separate"/>
      </w:r>
      <w:r w:rsidR="00313DF1">
        <w:rPr>
          <w:noProof/>
        </w:rPr>
        <w:t>67</w:t>
      </w:r>
      <w:r>
        <w:fldChar w:fldCharType="end"/>
      </w:r>
    </w:p>
    <w:p w14:paraId="5CC070AB" w14:textId="0DD8EAE3" w:rsidR="009B3253" w:rsidRDefault="009B3253" w:rsidP="00967C54"/>
    <w:p w14:paraId="1C1AD51E" w14:textId="77777777" w:rsidR="00D93B66" w:rsidRDefault="00892CCE" w:rsidP="00D93B66">
      <w:pPr>
        <w:keepNext/>
      </w:pPr>
      <w:r>
        <w:rPr>
          <w:noProof/>
        </w:rPr>
        <w:drawing>
          <wp:inline distT="0" distB="0" distL="0" distR="0" wp14:anchorId="230E72C3" wp14:editId="52141CF3">
            <wp:extent cx="5943600" cy="2578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hqprint">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a:noFill/>
                    </a:ln>
                  </pic:spPr>
                </pic:pic>
              </a:graphicData>
            </a:graphic>
          </wp:inline>
        </w:drawing>
      </w:r>
    </w:p>
    <w:p w14:paraId="4F4FB367" w14:textId="0E984DAA" w:rsidR="00892CCE" w:rsidRDefault="00D93B66" w:rsidP="00D93B66">
      <w:pPr>
        <w:pStyle w:val="Caption"/>
      </w:pPr>
      <w:r>
        <w:t xml:space="preserve">Figure </w:t>
      </w:r>
      <w:r>
        <w:fldChar w:fldCharType="begin"/>
      </w:r>
      <w:r>
        <w:instrText xml:space="preserve"> SEQ Figure \* ARABIC </w:instrText>
      </w:r>
      <w:r>
        <w:fldChar w:fldCharType="separate"/>
      </w:r>
      <w:r w:rsidR="00313DF1">
        <w:rPr>
          <w:noProof/>
        </w:rPr>
        <w:t>68</w:t>
      </w:r>
      <w:r>
        <w:fldChar w:fldCharType="end"/>
      </w:r>
    </w:p>
    <w:p w14:paraId="53382B44" w14:textId="77777777" w:rsidR="00892CCE" w:rsidRDefault="00892CCE" w:rsidP="00967C54"/>
    <w:p w14:paraId="38142982" w14:textId="77777777" w:rsidR="00D93B66" w:rsidRDefault="00892CCE" w:rsidP="00D93B66">
      <w:pPr>
        <w:keepNext/>
      </w:pPr>
      <w:r>
        <w:rPr>
          <w:noProof/>
        </w:rPr>
        <w:lastRenderedPageBreak/>
        <w:drawing>
          <wp:inline distT="0" distB="0" distL="0" distR="0" wp14:anchorId="7C557868" wp14:editId="3F43039E">
            <wp:extent cx="5943600" cy="2578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a:noFill/>
                    </a:ln>
                  </pic:spPr>
                </pic:pic>
              </a:graphicData>
            </a:graphic>
          </wp:inline>
        </w:drawing>
      </w:r>
    </w:p>
    <w:p w14:paraId="23C435B9" w14:textId="11C42226" w:rsidR="009B3253" w:rsidRDefault="00D93B66" w:rsidP="00D93B66">
      <w:pPr>
        <w:pStyle w:val="Caption"/>
      </w:pPr>
      <w:r>
        <w:t xml:space="preserve">Figure </w:t>
      </w:r>
      <w:r>
        <w:fldChar w:fldCharType="begin"/>
      </w:r>
      <w:r>
        <w:instrText xml:space="preserve"> SEQ Figure \* ARABIC </w:instrText>
      </w:r>
      <w:r>
        <w:fldChar w:fldCharType="separate"/>
      </w:r>
      <w:r w:rsidR="00313DF1">
        <w:rPr>
          <w:noProof/>
        </w:rPr>
        <w:t>69</w:t>
      </w:r>
      <w:r>
        <w:fldChar w:fldCharType="end"/>
      </w:r>
    </w:p>
    <w:p w14:paraId="2A3C9D35" w14:textId="22B59E34" w:rsidR="00967C54" w:rsidRDefault="00967C54" w:rsidP="00E81C6D"/>
    <w:p w14:paraId="2B98FC9C" w14:textId="77777777" w:rsidR="00D93B66" w:rsidRDefault="00892CCE" w:rsidP="00D93B66">
      <w:pPr>
        <w:keepNext/>
      </w:pPr>
      <w:r>
        <w:rPr>
          <w:noProof/>
        </w:rPr>
        <w:drawing>
          <wp:inline distT="0" distB="0" distL="0" distR="0" wp14:anchorId="349BB8D6" wp14:editId="711A7230">
            <wp:extent cx="5943600" cy="2593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p>
    <w:p w14:paraId="534FAD15" w14:textId="21E94D22" w:rsidR="00892CCE" w:rsidRDefault="00D93B66" w:rsidP="00D93B66">
      <w:pPr>
        <w:pStyle w:val="Caption"/>
      </w:pPr>
      <w:r>
        <w:t xml:space="preserve">Figure </w:t>
      </w:r>
      <w:r>
        <w:fldChar w:fldCharType="begin"/>
      </w:r>
      <w:r>
        <w:instrText xml:space="preserve"> SEQ Figure \* ARABIC </w:instrText>
      </w:r>
      <w:r>
        <w:fldChar w:fldCharType="separate"/>
      </w:r>
      <w:r w:rsidR="00313DF1">
        <w:rPr>
          <w:noProof/>
        </w:rPr>
        <w:t>70</w:t>
      </w:r>
      <w:r>
        <w:fldChar w:fldCharType="end"/>
      </w:r>
    </w:p>
    <w:p w14:paraId="6FB4E1B5" w14:textId="77777777" w:rsidR="00FA77B9" w:rsidRDefault="00FA77B9" w:rsidP="00E81C6D"/>
    <w:p w14:paraId="40683764" w14:textId="77777777" w:rsidR="00D93B66" w:rsidRDefault="00892CCE" w:rsidP="00D93B66">
      <w:pPr>
        <w:keepNext/>
      </w:pPr>
      <w:r>
        <w:rPr>
          <w:noProof/>
        </w:rPr>
        <w:lastRenderedPageBreak/>
        <w:drawing>
          <wp:inline distT="0" distB="0" distL="0" distR="0" wp14:anchorId="6BCD4E6C" wp14:editId="59031DC4">
            <wp:extent cx="5943600" cy="2595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hqprint">
                      <a:extLst>
                        <a:ext uri="{28A0092B-C50C-407E-A947-70E740481C1C}">
                          <a14:useLocalDpi xmlns:a14="http://schemas.microsoft.com/office/drawing/2010/main" val="0"/>
                        </a:ext>
                      </a:extLst>
                    </a:blip>
                    <a:srcRect/>
                    <a:stretch>
                      <a:fillRect/>
                    </a:stretch>
                  </pic:blipFill>
                  <pic:spPr bwMode="auto">
                    <a:xfrm>
                      <a:off x="0" y="0"/>
                      <a:ext cx="5943600" cy="2595880"/>
                    </a:xfrm>
                    <a:prstGeom prst="rect">
                      <a:avLst/>
                    </a:prstGeom>
                    <a:noFill/>
                    <a:ln>
                      <a:noFill/>
                    </a:ln>
                  </pic:spPr>
                </pic:pic>
              </a:graphicData>
            </a:graphic>
          </wp:inline>
        </w:drawing>
      </w:r>
    </w:p>
    <w:p w14:paraId="1FF35B0D" w14:textId="38C8102A" w:rsidR="00892CCE" w:rsidRDefault="00D93B66" w:rsidP="00D93B66">
      <w:pPr>
        <w:pStyle w:val="Caption"/>
      </w:pPr>
      <w:r>
        <w:t xml:space="preserve">Figure </w:t>
      </w:r>
      <w:r>
        <w:fldChar w:fldCharType="begin"/>
      </w:r>
      <w:r>
        <w:instrText xml:space="preserve"> SEQ Figure \* ARABIC </w:instrText>
      </w:r>
      <w:r>
        <w:fldChar w:fldCharType="separate"/>
      </w:r>
      <w:r w:rsidR="00313DF1">
        <w:rPr>
          <w:noProof/>
        </w:rPr>
        <w:t>71</w:t>
      </w:r>
      <w:r>
        <w:fldChar w:fldCharType="end"/>
      </w:r>
    </w:p>
    <w:p w14:paraId="442EF5F6" w14:textId="77777777" w:rsidR="00892CCE" w:rsidRDefault="00892CCE" w:rsidP="00E81C6D"/>
    <w:p w14:paraId="1C526336" w14:textId="77777777" w:rsidR="00D93B66" w:rsidRDefault="00892CCE" w:rsidP="00D93B66">
      <w:pPr>
        <w:keepNext/>
      </w:pPr>
      <w:r>
        <w:rPr>
          <w:noProof/>
        </w:rPr>
        <w:drawing>
          <wp:inline distT="0" distB="0" distL="0" distR="0" wp14:anchorId="322F2ECC" wp14:editId="65242672">
            <wp:extent cx="5943600" cy="2593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hqprint">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p>
    <w:p w14:paraId="2C82ED36" w14:textId="403D09E2" w:rsidR="00892CCE" w:rsidRDefault="00D93B66" w:rsidP="00D93B66">
      <w:pPr>
        <w:pStyle w:val="Caption"/>
      </w:pPr>
      <w:r>
        <w:t xml:space="preserve">Figure </w:t>
      </w:r>
      <w:r>
        <w:fldChar w:fldCharType="begin"/>
      </w:r>
      <w:r>
        <w:instrText xml:space="preserve"> SEQ Figure \* ARABIC </w:instrText>
      </w:r>
      <w:r>
        <w:fldChar w:fldCharType="separate"/>
      </w:r>
      <w:r w:rsidR="00313DF1">
        <w:rPr>
          <w:noProof/>
        </w:rPr>
        <w:t>72</w:t>
      </w:r>
      <w:r>
        <w:fldChar w:fldCharType="end"/>
      </w:r>
    </w:p>
    <w:p w14:paraId="566B1D9D" w14:textId="0943D265" w:rsidR="00FA77B9" w:rsidRDefault="00FA77B9" w:rsidP="00E81C6D"/>
    <w:p w14:paraId="484F6E4E" w14:textId="77777777" w:rsidR="00D93B66" w:rsidRDefault="00FA77B9" w:rsidP="00D93B66">
      <w:pPr>
        <w:keepNext/>
      </w:pPr>
      <w:r>
        <w:rPr>
          <w:noProof/>
        </w:rPr>
        <w:lastRenderedPageBreak/>
        <w:drawing>
          <wp:inline distT="0" distB="0" distL="0" distR="0" wp14:anchorId="1C4BE0BD" wp14:editId="17BD07C3">
            <wp:extent cx="5943600" cy="2581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1DD445E2" w14:textId="32FD244A" w:rsidR="00FA77B9" w:rsidRDefault="00D93B66" w:rsidP="00D93B66">
      <w:pPr>
        <w:pStyle w:val="Caption"/>
      </w:pPr>
      <w:r>
        <w:t xml:space="preserve">Figure </w:t>
      </w:r>
      <w:r>
        <w:fldChar w:fldCharType="begin"/>
      </w:r>
      <w:r>
        <w:instrText xml:space="preserve"> SEQ Figure \* ARABIC </w:instrText>
      </w:r>
      <w:r>
        <w:fldChar w:fldCharType="separate"/>
      </w:r>
      <w:r w:rsidR="00313DF1">
        <w:rPr>
          <w:noProof/>
        </w:rPr>
        <w:t>73</w:t>
      </w:r>
      <w:r>
        <w:fldChar w:fldCharType="end"/>
      </w:r>
    </w:p>
    <w:p w14:paraId="05119834" w14:textId="77777777" w:rsidR="00FA77B9" w:rsidRDefault="00FA77B9" w:rsidP="00E81C6D"/>
    <w:p w14:paraId="3C1BDCC2" w14:textId="77777777" w:rsidR="00D93B66" w:rsidRDefault="00FA77B9" w:rsidP="00D93B66">
      <w:pPr>
        <w:keepNext/>
      </w:pPr>
      <w:r>
        <w:rPr>
          <w:noProof/>
        </w:rPr>
        <w:drawing>
          <wp:inline distT="0" distB="0" distL="0" distR="0" wp14:anchorId="1FBDE4C8" wp14:editId="26630EA8">
            <wp:extent cx="5943600" cy="2581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hq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5E7C6C79" w14:textId="739620DA" w:rsidR="00FA77B9" w:rsidRDefault="00D93B66" w:rsidP="00D93B66">
      <w:pPr>
        <w:pStyle w:val="Caption"/>
      </w:pPr>
      <w:r>
        <w:t xml:space="preserve">Figure </w:t>
      </w:r>
      <w:r>
        <w:fldChar w:fldCharType="begin"/>
      </w:r>
      <w:r>
        <w:instrText xml:space="preserve"> SEQ Figure \* ARABIC </w:instrText>
      </w:r>
      <w:r>
        <w:fldChar w:fldCharType="separate"/>
      </w:r>
      <w:r w:rsidR="00313DF1">
        <w:rPr>
          <w:noProof/>
        </w:rPr>
        <w:t>74</w:t>
      </w:r>
      <w:r>
        <w:fldChar w:fldCharType="end"/>
      </w:r>
    </w:p>
    <w:p w14:paraId="2DB9A32E" w14:textId="77777777" w:rsidR="00FA77B9" w:rsidRDefault="00FA77B9" w:rsidP="00E81C6D"/>
    <w:p w14:paraId="60BF51CD" w14:textId="77777777" w:rsidR="00D93B66" w:rsidRDefault="00FA77B9" w:rsidP="00D93B66">
      <w:pPr>
        <w:keepNext/>
      </w:pPr>
      <w:r>
        <w:rPr>
          <w:noProof/>
        </w:rPr>
        <w:lastRenderedPageBreak/>
        <w:drawing>
          <wp:inline distT="0" distB="0" distL="0" distR="0" wp14:anchorId="0A71F3EA" wp14:editId="3A5BF321">
            <wp:extent cx="5943600" cy="2581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hq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09EB2710" w14:textId="762CE1DF" w:rsidR="00FA77B9" w:rsidRDefault="00D93B66" w:rsidP="00D93B66">
      <w:pPr>
        <w:pStyle w:val="Caption"/>
      </w:pPr>
      <w:r>
        <w:t xml:space="preserve">Figure </w:t>
      </w:r>
      <w:r>
        <w:fldChar w:fldCharType="begin"/>
      </w:r>
      <w:r>
        <w:instrText xml:space="preserve"> SEQ Figure \* ARABIC </w:instrText>
      </w:r>
      <w:r>
        <w:fldChar w:fldCharType="separate"/>
      </w:r>
      <w:r w:rsidR="00313DF1">
        <w:rPr>
          <w:noProof/>
        </w:rPr>
        <w:t>75</w:t>
      </w:r>
      <w:r>
        <w:fldChar w:fldCharType="end"/>
      </w:r>
    </w:p>
    <w:p w14:paraId="441CD428" w14:textId="32E35ABE" w:rsidR="002D68BB" w:rsidRDefault="002D68BB" w:rsidP="002D68BB">
      <w:pPr>
        <w:pStyle w:val="Heading1"/>
      </w:pPr>
      <w:r>
        <w:t>MAC for T-matrix</w:t>
      </w:r>
    </w:p>
    <w:p w14:paraId="3293BC8F" w14:textId="68B5894C" w:rsidR="00E81C6D" w:rsidRDefault="00E81C6D" w:rsidP="00E81C6D"/>
    <w:p w14:paraId="3CF54036" w14:textId="77777777" w:rsidR="00D93B66" w:rsidRDefault="00FA77B9" w:rsidP="00D93B66">
      <w:pPr>
        <w:keepNext/>
      </w:pPr>
      <w:r>
        <w:rPr>
          <w:noProof/>
        </w:rPr>
        <w:drawing>
          <wp:inline distT="0" distB="0" distL="0" distR="0" wp14:anchorId="2413EAA2" wp14:editId="5D37984C">
            <wp:extent cx="5943600" cy="2599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hqprint">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p>
    <w:p w14:paraId="27AD2698" w14:textId="2B99FBD9"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76</w:t>
      </w:r>
      <w:r>
        <w:fldChar w:fldCharType="end"/>
      </w:r>
    </w:p>
    <w:p w14:paraId="1E72851B" w14:textId="77777777" w:rsidR="00D93B66" w:rsidRDefault="00FA77B9" w:rsidP="00D93B66">
      <w:pPr>
        <w:keepNext/>
      </w:pPr>
      <w:r>
        <w:rPr>
          <w:noProof/>
        </w:rPr>
        <w:lastRenderedPageBreak/>
        <w:drawing>
          <wp:inline distT="0" distB="0" distL="0" distR="0" wp14:anchorId="0B1F4F3A" wp14:editId="62157696">
            <wp:extent cx="5943600" cy="2578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a:noFill/>
                    </a:ln>
                  </pic:spPr>
                </pic:pic>
              </a:graphicData>
            </a:graphic>
          </wp:inline>
        </w:drawing>
      </w:r>
    </w:p>
    <w:p w14:paraId="2A692737" w14:textId="6551624C"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77</w:t>
      </w:r>
      <w:r>
        <w:fldChar w:fldCharType="end"/>
      </w:r>
    </w:p>
    <w:p w14:paraId="38C5549F" w14:textId="77777777" w:rsidR="00D93B66" w:rsidRDefault="00FA77B9" w:rsidP="00D93B66">
      <w:pPr>
        <w:keepNext/>
      </w:pPr>
      <w:r>
        <w:rPr>
          <w:noProof/>
        </w:rPr>
        <w:drawing>
          <wp:inline distT="0" distB="0" distL="0" distR="0" wp14:anchorId="2B1D0CBD" wp14:editId="178AFF1E">
            <wp:extent cx="5943600" cy="2578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a:noFill/>
                    </a:ln>
                  </pic:spPr>
                </pic:pic>
              </a:graphicData>
            </a:graphic>
          </wp:inline>
        </w:drawing>
      </w:r>
    </w:p>
    <w:p w14:paraId="1761102A" w14:textId="450E0AD6" w:rsidR="00E81C6D" w:rsidRDefault="00D93B66" w:rsidP="00D93B66">
      <w:pPr>
        <w:pStyle w:val="Caption"/>
      </w:pPr>
      <w:r>
        <w:t xml:space="preserve">Figure </w:t>
      </w:r>
      <w:r>
        <w:fldChar w:fldCharType="begin"/>
      </w:r>
      <w:r>
        <w:instrText xml:space="preserve"> SEQ Figure \* ARABIC </w:instrText>
      </w:r>
      <w:r>
        <w:fldChar w:fldCharType="separate"/>
      </w:r>
      <w:r w:rsidR="00313DF1">
        <w:rPr>
          <w:noProof/>
        </w:rPr>
        <w:t>78</w:t>
      </w:r>
      <w:r>
        <w:fldChar w:fldCharType="end"/>
      </w:r>
    </w:p>
    <w:p w14:paraId="36F11229" w14:textId="6C73456F" w:rsidR="00E81C6D" w:rsidRDefault="00E81C6D" w:rsidP="00E81C6D"/>
    <w:p w14:paraId="72B114A0" w14:textId="77777777" w:rsidR="00D93B66" w:rsidRDefault="00FA77B9" w:rsidP="00D93B66">
      <w:pPr>
        <w:keepNext/>
      </w:pPr>
      <w:r>
        <w:rPr>
          <w:noProof/>
        </w:rPr>
        <w:lastRenderedPageBreak/>
        <w:drawing>
          <wp:inline distT="0" distB="0" distL="0" distR="0" wp14:anchorId="3ECA6F3E" wp14:editId="66475CA7">
            <wp:extent cx="5943600" cy="2593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cstate="hqprint">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p>
    <w:p w14:paraId="0E71374A" w14:textId="2F752B9B"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79</w:t>
      </w:r>
      <w:r>
        <w:fldChar w:fldCharType="end"/>
      </w:r>
    </w:p>
    <w:p w14:paraId="7A22F1D3" w14:textId="77777777" w:rsidR="00D93B66" w:rsidRDefault="00FA77B9" w:rsidP="00D93B66">
      <w:pPr>
        <w:keepNext/>
      </w:pPr>
      <w:r>
        <w:rPr>
          <w:noProof/>
        </w:rPr>
        <w:drawing>
          <wp:inline distT="0" distB="0" distL="0" distR="0" wp14:anchorId="182E2AD5" wp14:editId="2CF56DBC">
            <wp:extent cx="5943600" cy="2595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cstate="hqprint">
                      <a:extLst>
                        <a:ext uri="{28A0092B-C50C-407E-A947-70E740481C1C}">
                          <a14:useLocalDpi xmlns:a14="http://schemas.microsoft.com/office/drawing/2010/main" val="0"/>
                        </a:ext>
                      </a:extLst>
                    </a:blip>
                    <a:srcRect/>
                    <a:stretch>
                      <a:fillRect/>
                    </a:stretch>
                  </pic:blipFill>
                  <pic:spPr bwMode="auto">
                    <a:xfrm>
                      <a:off x="0" y="0"/>
                      <a:ext cx="5943600" cy="2595880"/>
                    </a:xfrm>
                    <a:prstGeom prst="rect">
                      <a:avLst/>
                    </a:prstGeom>
                    <a:noFill/>
                    <a:ln>
                      <a:noFill/>
                    </a:ln>
                  </pic:spPr>
                </pic:pic>
              </a:graphicData>
            </a:graphic>
          </wp:inline>
        </w:drawing>
      </w:r>
    </w:p>
    <w:p w14:paraId="29A42A48" w14:textId="09FD01F2"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80</w:t>
      </w:r>
      <w:r>
        <w:fldChar w:fldCharType="end"/>
      </w:r>
    </w:p>
    <w:p w14:paraId="6FEEBF9A" w14:textId="77777777" w:rsidR="00D93B66" w:rsidRDefault="00FA77B9" w:rsidP="00D93B66">
      <w:pPr>
        <w:keepNext/>
      </w:pPr>
      <w:r>
        <w:rPr>
          <w:noProof/>
        </w:rPr>
        <w:lastRenderedPageBreak/>
        <w:drawing>
          <wp:inline distT="0" distB="0" distL="0" distR="0" wp14:anchorId="00434CCE" wp14:editId="5D88101C">
            <wp:extent cx="5943600" cy="2593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p>
    <w:p w14:paraId="1D3BB793" w14:textId="62EB135C" w:rsidR="00FA77B9" w:rsidRDefault="00D93B66" w:rsidP="00D93B66">
      <w:pPr>
        <w:pStyle w:val="Caption"/>
      </w:pPr>
      <w:r>
        <w:t xml:space="preserve">Figure </w:t>
      </w:r>
      <w:r>
        <w:fldChar w:fldCharType="begin"/>
      </w:r>
      <w:r>
        <w:instrText xml:space="preserve"> SEQ Figure \* ARABIC </w:instrText>
      </w:r>
      <w:r>
        <w:fldChar w:fldCharType="separate"/>
      </w:r>
      <w:r w:rsidR="00313DF1">
        <w:rPr>
          <w:noProof/>
        </w:rPr>
        <w:t>81</w:t>
      </w:r>
      <w:r>
        <w:fldChar w:fldCharType="end"/>
      </w:r>
    </w:p>
    <w:p w14:paraId="3D3A6DAB" w14:textId="3553F482" w:rsidR="00FA77B9" w:rsidRDefault="00FA77B9" w:rsidP="00E81C6D"/>
    <w:p w14:paraId="4BFD817F" w14:textId="77777777" w:rsidR="00D93B66" w:rsidRDefault="00FA77B9" w:rsidP="00D93B66">
      <w:pPr>
        <w:keepNext/>
      </w:pPr>
      <w:r>
        <w:rPr>
          <w:noProof/>
        </w:rPr>
        <w:drawing>
          <wp:inline distT="0" distB="0" distL="0" distR="0" wp14:anchorId="1AF97F1B" wp14:editId="535C3253">
            <wp:extent cx="5943600" cy="2581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05FF34A4" w14:textId="7AF8ACFD"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82</w:t>
      </w:r>
      <w:r>
        <w:fldChar w:fldCharType="end"/>
      </w:r>
    </w:p>
    <w:p w14:paraId="6860C6DB" w14:textId="77777777" w:rsidR="00D93B66" w:rsidRDefault="00D93B66" w:rsidP="00E81C6D"/>
    <w:p w14:paraId="0730C482" w14:textId="77777777" w:rsidR="00D93B66" w:rsidRDefault="00FA77B9" w:rsidP="00D93B66">
      <w:pPr>
        <w:keepNext/>
      </w:pPr>
      <w:r>
        <w:rPr>
          <w:noProof/>
        </w:rPr>
        <w:lastRenderedPageBreak/>
        <w:drawing>
          <wp:inline distT="0" distB="0" distL="0" distR="0" wp14:anchorId="27E9DF33" wp14:editId="36988564">
            <wp:extent cx="5943600" cy="2581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cstate="hq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30C862DB" w14:textId="0AFCDF7E"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83</w:t>
      </w:r>
      <w:r>
        <w:fldChar w:fldCharType="end"/>
      </w:r>
    </w:p>
    <w:p w14:paraId="1DB2EC81" w14:textId="77777777" w:rsidR="00D93B66" w:rsidRDefault="00D93B66" w:rsidP="00E81C6D"/>
    <w:p w14:paraId="4AD38E4C" w14:textId="77777777" w:rsidR="00D93B66" w:rsidRDefault="00FA77B9" w:rsidP="00D93B66">
      <w:pPr>
        <w:keepNext/>
      </w:pPr>
      <w:r>
        <w:rPr>
          <w:noProof/>
        </w:rPr>
        <w:drawing>
          <wp:inline distT="0" distB="0" distL="0" distR="0" wp14:anchorId="5D39082E" wp14:editId="53A7C889">
            <wp:extent cx="5943600" cy="25819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70D7E7AE" w14:textId="342D8DF5" w:rsidR="00FA77B9" w:rsidRDefault="00D93B66" w:rsidP="00D93B66">
      <w:pPr>
        <w:pStyle w:val="Caption"/>
      </w:pPr>
      <w:r>
        <w:t xml:space="preserve">Figure </w:t>
      </w:r>
      <w:r>
        <w:fldChar w:fldCharType="begin"/>
      </w:r>
      <w:r>
        <w:instrText xml:space="preserve"> SEQ Figure \* ARABIC </w:instrText>
      </w:r>
      <w:r>
        <w:fldChar w:fldCharType="separate"/>
      </w:r>
      <w:r w:rsidR="00313DF1">
        <w:rPr>
          <w:noProof/>
        </w:rPr>
        <w:t>84</w:t>
      </w:r>
      <w:r>
        <w:fldChar w:fldCharType="end"/>
      </w:r>
    </w:p>
    <w:p w14:paraId="755142F9" w14:textId="5C0AC4AF" w:rsidR="001E141C" w:rsidRDefault="001E141C" w:rsidP="001E141C">
      <w:pPr>
        <w:pStyle w:val="Heading1"/>
      </w:pPr>
      <w:r>
        <w:t>MSC for T-matrix</w:t>
      </w:r>
    </w:p>
    <w:p w14:paraId="08239653" w14:textId="0EE681AF" w:rsidR="00FA77B9" w:rsidRDefault="00FA77B9" w:rsidP="00E81C6D"/>
    <w:p w14:paraId="1DF99049" w14:textId="77777777" w:rsidR="00D93B66" w:rsidRDefault="00FA77B9" w:rsidP="00D93B66">
      <w:pPr>
        <w:keepNext/>
      </w:pPr>
      <w:r>
        <w:rPr>
          <w:noProof/>
        </w:rPr>
        <w:lastRenderedPageBreak/>
        <w:drawing>
          <wp:inline distT="0" distB="0" distL="0" distR="0" wp14:anchorId="3F3D5B52" wp14:editId="28EE08E5">
            <wp:extent cx="5943600" cy="2581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241E8480" w14:textId="0D4A13AE"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85</w:t>
      </w:r>
      <w:r>
        <w:fldChar w:fldCharType="end"/>
      </w:r>
    </w:p>
    <w:p w14:paraId="130F0D0B" w14:textId="77777777" w:rsidR="00D93B66" w:rsidRDefault="00D93B66" w:rsidP="00E81C6D"/>
    <w:p w14:paraId="13BC6421" w14:textId="77777777" w:rsidR="00D93B66" w:rsidRDefault="00FA77B9" w:rsidP="00D93B66">
      <w:pPr>
        <w:keepNext/>
      </w:pPr>
      <w:r>
        <w:rPr>
          <w:noProof/>
        </w:rPr>
        <w:drawing>
          <wp:inline distT="0" distB="0" distL="0" distR="0" wp14:anchorId="3C1D8C5D" wp14:editId="2F81DCBA">
            <wp:extent cx="594360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a:noFill/>
                    </a:ln>
                  </pic:spPr>
                </pic:pic>
              </a:graphicData>
            </a:graphic>
          </wp:inline>
        </w:drawing>
      </w:r>
    </w:p>
    <w:p w14:paraId="7C1B98EB" w14:textId="4DBF6167"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86</w:t>
      </w:r>
      <w:r>
        <w:fldChar w:fldCharType="end"/>
      </w:r>
    </w:p>
    <w:p w14:paraId="13DC24DF" w14:textId="77777777" w:rsidR="00D93B66" w:rsidRDefault="00D93B66" w:rsidP="00E81C6D"/>
    <w:p w14:paraId="02413CF2" w14:textId="77777777" w:rsidR="00D93B66" w:rsidRDefault="00FA77B9" w:rsidP="00D93B66">
      <w:pPr>
        <w:keepNext/>
      </w:pPr>
      <w:r>
        <w:rPr>
          <w:noProof/>
        </w:rPr>
        <w:lastRenderedPageBreak/>
        <w:drawing>
          <wp:inline distT="0" distB="0" distL="0" distR="0" wp14:anchorId="6239BFD8" wp14:editId="2BD8AAD7">
            <wp:extent cx="5943600" cy="2578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hqprint">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a:noFill/>
                    </a:ln>
                  </pic:spPr>
                </pic:pic>
              </a:graphicData>
            </a:graphic>
          </wp:inline>
        </w:drawing>
      </w:r>
    </w:p>
    <w:p w14:paraId="3C09D24B" w14:textId="7356AA0A" w:rsidR="00FA77B9" w:rsidRDefault="00D93B66" w:rsidP="00D93B66">
      <w:pPr>
        <w:pStyle w:val="Caption"/>
      </w:pPr>
      <w:r>
        <w:t xml:space="preserve">Figure </w:t>
      </w:r>
      <w:r>
        <w:fldChar w:fldCharType="begin"/>
      </w:r>
      <w:r>
        <w:instrText xml:space="preserve"> SEQ Figure \* ARABIC </w:instrText>
      </w:r>
      <w:r>
        <w:fldChar w:fldCharType="separate"/>
      </w:r>
      <w:r w:rsidR="00313DF1">
        <w:rPr>
          <w:noProof/>
        </w:rPr>
        <w:t>87</w:t>
      </w:r>
      <w:r>
        <w:fldChar w:fldCharType="end"/>
      </w:r>
    </w:p>
    <w:p w14:paraId="4D537BFF" w14:textId="77777777" w:rsidR="00D93B66" w:rsidRDefault="00D93B66" w:rsidP="00E81C6D"/>
    <w:p w14:paraId="3CBAC4D3" w14:textId="77777777" w:rsidR="00D93B66" w:rsidRDefault="00FA77B9" w:rsidP="00D93B66">
      <w:pPr>
        <w:keepNext/>
      </w:pPr>
      <w:r>
        <w:rPr>
          <w:noProof/>
        </w:rPr>
        <w:drawing>
          <wp:inline distT="0" distB="0" distL="0" distR="0" wp14:anchorId="3B061C23" wp14:editId="693DCFA5">
            <wp:extent cx="5943600" cy="2593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cstate="hqprint">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p>
    <w:p w14:paraId="5D696FE0" w14:textId="076C8B2C"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88</w:t>
      </w:r>
      <w:r>
        <w:fldChar w:fldCharType="end"/>
      </w:r>
    </w:p>
    <w:p w14:paraId="5E3039EB" w14:textId="77777777" w:rsidR="00D93B66" w:rsidRDefault="00D93B66" w:rsidP="00E81C6D"/>
    <w:p w14:paraId="5CB99066" w14:textId="77777777" w:rsidR="00D93B66" w:rsidRDefault="00FA77B9" w:rsidP="00D93B66">
      <w:pPr>
        <w:keepNext/>
      </w:pPr>
      <w:r>
        <w:rPr>
          <w:noProof/>
        </w:rPr>
        <w:lastRenderedPageBreak/>
        <w:drawing>
          <wp:inline distT="0" distB="0" distL="0" distR="0" wp14:anchorId="3D50E336" wp14:editId="40ACFF22">
            <wp:extent cx="5943600" cy="2595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cstate="hqprint">
                      <a:extLst>
                        <a:ext uri="{28A0092B-C50C-407E-A947-70E740481C1C}">
                          <a14:useLocalDpi xmlns:a14="http://schemas.microsoft.com/office/drawing/2010/main" val="0"/>
                        </a:ext>
                      </a:extLst>
                    </a:blip>
                    <a:srcRect/>
                    <a:stretch>
                      <a:fillRect/>
                    </a:stretch>
                  </pic:blipFill>
                  <pic:spPr bwMode="auto">
                    <a:xfrm>
                      <a:off x="0" y="0"/>
                      <a:ext cx="5943600" cy="2595880"/>
                    </a:xfrm>
                    <a:prstGeom prst="rect">
                      <a:avLst/>
                    </a:prstGeom>
                    <a:noFill/>
                    <a:ln>
                      <a:noFill/>
                    </a:ln>
                  </pic:spPr>
                </pic:pic>
              </a:graphicData>
            </a:graphic>
          </wp:inline>
        </w:drawing>
      </w:r>
    </w:p>
    <w:p w14:paraId="361393FC" w14:textId="2045B9CD"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89</w:t>
      </w:r>
      <w:r>
        <w:fldChar w:fldCharType="end"/>
      </w:r>
    </w:p>
    <w:p w14:paraId="13C3B1E2" w14:textId="77777777" w:rsidR="00D93B66" w:rsidRDefault="00D93B66" w:rsidP="00E81C6D"/>
    <w:p w14:paraId="438D3AF1" w14:textId="77777777" w:rsidR="00D93B66" w:rsidRDefault="00FA77B9" w:rsidP="00D93B66">
      <w:pPr>
        <w:keepNext/>
      </w:pPr>
      <w:r>
        <w:rPr>
          <w:noProof/>
        </w:rPr>
        <w:drawing>
          <wp:inline distT="0" distB="0" distL="0" distR="0" wp14:anchorId="44A4F8AE" wp14:editId="1953B748">
            <wp:extent cx="5943600" cy="2593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hqprint">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p>
    <w:p w14:paraId="4F3FCF88" w14:textId="04355CDE" w:rsidR="00FA77B9" w:rsidRDefault="00D93B66" w:rsidP="00D93B66">
      <w:pPr>
        <w:pStyle w:val="Caption"/>
      </w:pPr>
      <w:r>
        <w:t xml:space="preserve">Figure </w:t>
      </w:r>
      <w:r>
        <w:fldChar w:fldCharType="begin"/>
      </w:r>
      <w:r>
        <w:instrText xml:space="preserve"> SEQ Figure \* ARABIC </w:instrText>
      </w:r>
      <w:r>
        <w:fldChar w:fldCharType="separate"/>
      </w:r>
      <w:r w:rsidR="00313DF1">
        <w:rPr>
          <w:noProof/>
        </w:rPr>
        <w:t>90</w:t>
      </w:r>
      <w:r>
        <w:fldChar w:fldCharType="end"/>
      </w:r>
    </w:p>
    <w:p w14:paraId="2FB611FC" w14:textId="77777777" w:rsidR="00D93B66" w:rsidRDefault="00D93B66" w:rsidP="00D93B66">
      <w:pPr>
        <w:keepNext/>
      </w:pPr>
      <w:r>
        <w:rPr>
          <w:noProof/>
        </w:rPr>
        <w:lastRenderedPageBreak/>
        <w:drawing>
          <wp:inline distT="0" distB="0" distL="0" distR="0" wp14:anchorId="357FB3FA" wp14:editId="03B78303">
            <wp:extent cx="5943600" cy="2581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cstate="hq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03D65252" w14:textId="411D516C"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91</w:t>
      </w:r>
      <w:r>
        <w:fldChar w:fldCharType="end"/>
      </w:r>
    </w:p>
    <w:p w14:paraId="14D40A04" w14:textId="77777777" w:rsidR="00D93B66" w:rsidRDefault="00D93B66" w:rsidP="00E81C6D"/>
    <w:p w14:paraId="59B1B2C7" w14:textId="77777777" w:rsidR="00D93B66" w:rsidRDefault="00FA77B9" w:rsidP="00D93B66">
      <w:pPr>
        <w:keepNext/>
      </w:pPr>
      <w:r>
        <w:rPr>
          <w:noProof/>
        </w:rPr>
        <w:drawing>
          <wp:inline distT="0" distB="0" distL="0" distR="0" wp14:anchorId="457DCF8B" wp14:editId="076F5266">
            <wp:extent cx="5943600" cy="25819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cstate="hq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40A84ABD" w14:textId="33FDF4A5" w:rsidR="00D93B66" w:rsidRDefault="00D93B66" w:rsidP="00D93B66">
      <w:pPr>
        <w:pStyle w:val="Caption"/>
      </w:pPr>
      <w:r>
        <w:t xml:space="preserve">Figure </w:t>
      </w:r>
      <w:r>
        <w:fldChar w:fldCharType="begin"/>
      </w:r>
      <w:r>
        <w:instrText xml:space="preserve"> SEQ Figure \* ARABIC </w:instrText>
      </w:r>
      <w:r>
        <w:fldChar w:fldCharType="separate"/>
      </w:r>
      <w:r w:rsidR="00313DF1">
        <w:rPr>
          <w:noProof/>
        </w:rPr>
        <w:t>92</w:t>
      </w:r>
      <w:r>
        <w:fldChar w:fldCharType="end"/>
      </w:r>
    </w:p>
    <w:p w14:paraId="4C83EBA4" w14:textId="77777777" w:rsidR="00D93B66" w:rsidRDefault="00D93B66" w:rsidP="00E81C6D"/>
    <w:p w14:paraId="37EE8A67" w14:textId="77777777" w:rsidR="00D93B66" w:rsidRDefault="00FA77B9" w:rsidP="00D93B66">
      <w:pPr>
        <w:keepNext/>
      </w:pPr>
      <w:r>
        <w:rPr>
          <w:noProof/>
        </w:rPr>
        <w:lastRenderedPageBreak/>
        <w:drawing>
          <wp:inline distT="0" distB="0" distL="0" distR="0" wp14:anchorId="56910B43" wp14:editId="0E6E1B24">
            <wp:extent cx="5943600" cy="25819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 cstate="hq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413A011B" w14:textId="19DF3BD1" w:rsidR="00FA77B9" w:rsidRDefault="00D93B66" w:rsidP="00D93B66">
      <w:pPr>
        <w:pStyle w:val="Caption"/>
      </w:pPr>
      <w:r>
        <w:t xml:space="preserve">Figure </w:t>
      </w:r>
      <w:r>
        <w:fldChar w:fldCharType="begin"/>
      </w:r>
      <w:r>
        <w:instrText xml:space="preserve"> SEQ Figure \* ARABIC </w:instrText>
      </w:r>
      <w:r>
        <w:fldChar w:fldCharType="separate"/>
      </w:r>
      <w:r w:rsidR="00313DF1">
        <w:rPr>
          <w:noProof/>
        </w:rPr>
        <w:t>93</w:t>
      </w:r>
      <w:r>
        <w:fldChar w:fldCharType="end"/>
      </w:r>
    </w:p>
    <w:p w14:paraId="38476560" w14:textId="77777777" w:rsidR="00D93B66" w:rsidRDefault="00D93B66" w:rsidP="00E81C6D"/>
    <w:p w14:paraId="49594B60" w14:textId="77777777" w:rsidR="006D392E" w:rsidRDefault="006D392E" w:rsidP="006D392E">
      <w:pPr>
        <w:pStyle w:val="Heading1"/>
      </w:pPr>
      <w:r w:rsidRPr="006D392E">
        <w:t>Conclusion</w:t>
      </w:r>
    </w:p>
    <w:p w14:paraId="01AD7E31" w14:textId="7FDE6048" w:rsidR="006D392E" w:rsidRPr="0021346A" w:rsidRDefault="00FA77B9" w:rsidP="0021346A">
      <w:r>
        <w:t>???</w:t>
      </w:r>
    </w:p>
    <w:p w14:paraId="511F5526" w14:textId="77777777" w:rsidR="00464E47" w:rsidRDefault="00464E47" w:rsidP="006D392E">
      <w:pPr>
        <w:pStyle w:val="Heading1"/>
        <w:numPr>
          <w:ilvl w:val="0"/>
          <w:numId w:val="0"/>
        </w:numPr>
        <w:ind w:left="360" w:hanging="360"/>
      </w:pPr>
      <w:r>
        <w:t>References</w:t>
      </w:r>
    </w:p>
    <w:p w14:paraId="25B5B340" w14:textId="77777777" w:rsidR="00811D35" w:rsidRPr="00811D35" w:rsidRDefault="00464E47" w:rsidP="00811D35">
      <w:pPr>
        <w:pStyle w:val="EndNoteBibliography"/>
        <w:ind w:left="720" w:hanging="720"/>
      </w:pPr>
      <w:r w:rsidRPr="001C1FC1">
        <w:rPr>
          <w:sz w:val="22"/>
        </w:rPr>
        <w:fldChar w:fldCharType="begin"/>
      </w:r>
      <w:r w:rsidRPr="001C1FC1">
        <w:rPr>
          <w:sz w:val="22"/>
        </w:rPr>
        <w:instrText xml:space="preserve"> ADDIN EN.REFLIST </w:instrText>
      </w:r>
      <w:r w:rsidRPr="001C1FC1">
        <w:rPr>
          <w:sz w:val="22"/>
        </w:rPr>
        <w:fldChar w:fldCharType="separate"/>
      </w:r>
      <w:r w:rsidR="00811D35" w:rsidRPr="00811D35">
        <w:t>[1]</w:t>
      </w:r>
      <w:r w:rsidR="00811D35" w:rsidRPr="00811D35">
        <w:tab/>
        <w:t xml:space="preserve">Jacobson, M.Z., </w:t>
      </w:r>
      <w:r w:rsidR="00811D35" w:rsidRPr="00811D35">
        <w:rPr>
          <w:i/>
        </w:rPr>
        <w:t>Strong radiative heating due to the mixing state of black carbon in atmospheric aerosols.</w:t>
      </w:r>
      <w:r w:rsidR="00811D35" w:rsidRPr="00811D35">
        <w:t xml:space="preserve"> Nature, 2001. </w:t>
      </w:r>
      <w:r w:rsidR="00811D35" w:rsidRPr="00811D35">
        <w:rPr>
          <w:b/>
        </w:rPr>
        <w:t>409</w:t>
      </w:r>
      <w:r w:rsidR="00811D35" w:rsidRPr="00811D35">
        <w:t>: p. 695.</w:t>
      </w:r>
    </w:p>
    <w:p w14:paraId="4B1233CA" w14:textId="77777777" w:rsidR="00811D35" w:rsidRPr="00811D35" w:rsidRDefault="00811D35" w:rsidP="00811D35">
      <w:pPr>
        <w:pStyle w:val="EndNoteBibliography"/>
        <w:ind w:left="720" w:hanging="720"/>
      </w:pPr>
      <w:r w:rsidRPr="00811D35">
        <w:t>[2]</w:t>
      </w:r>
      <w:r w:rsidRPr="00811D35">
        <w:tab/>
        <w:t xml:space="preserve">Medalia, A.I. and F.A. Heckman, </w:t>
      </w:r>
      <w:r w:rsidRPr="00811D35">
        <w:rPr>
          <w:i/>
        </w:rPr>
        <w:t>Morphology of Aggregates—II. Size and Shape Factors of Carbon Black Aggregates from Electron Microscopy.</w:t>
      </w:r>
      <w:r w:rsidRPr="00811D35">
        <w:t xml:space="preserve"> Carbon, 1969. </w:t>
      </w:r>
      <w:r w:rsidRPr="00811D35">
        <w:rPr>
          <w:b/>
        </w:rPr>
        <w:t>7</w:t>
      </w:r>
      <w:r w:rsidRPr="00811D35">
        <w:t>(5): p. 567.</w:t>
      </w:r>
    </w:p>
    <w:p w14:paraId="4FB1FA36" w14:textId="77777777" w:rsidR="00811D35" w:rsidRPr="00811D35" w:rsidRDefault="00811D35" w:rsidP="00811D35">
      <w:pPr>
        <w:pStyle w:val="EndNoteBibliography"/>
        <w:ind w:left="720" w:hanging="720"/>
      </w:pPr>
      <w:r w:rsidRPr="00811D35">
        <w:t>[3]</w:t>
      </w:r>
      <w:r w:rsidRPr="00811D35">
        <w:tab/>
        <w:t xml:space="preserve">Mackowski, D.W. and M.I. Mishchenko, </w:t>
      </w:r>
      <w:r w:rsidRPr="00811D35">
        <w:rPr>
          <w:i/>
        </w:rPr>
        <w:t>Calculation of the T matrix and the scattering matrix for ensembles of spheres.</w:t>
      </w:r>
      <w:r w:rsidRPr="00811D35">
        <w:t xml:space="preserve"> Journal of the Optical Society of America A, 1996. </w:t>
      </w:r>
      <w:r w:rsidRPr="00811D35">
        <w:rPr>
          <w:b/>
        </w:rPr>
        <w:t>13</w:t>
      </w:r>
      <w:r w:rsidRPr="00811D35">
        <w:t>(11): p. 2266-2278.</w:t>
      </w:r>
    </w:p>
    <w:p w14:paraId="478F1B6F" w14:textId="77777777" w:rsidR="00811D35" w:rsidRPr="00811D35" w:rsidRDefault="00811D35" w:rsidP="00811D35">
      <w:pPr>
        <w:pStyle w:val="EndNoteBibliography"/>
        <w:ind w:left="720" w:hanging="720"/>
      </w:pPr>
      <w:r w:rsidRPr="00811D35">
        <w:t>[4]</w:t>
      </w:r>
      <w:r w:rsidRPr="00811D35">
        <w:tab/>
        <w:t xml:space="preserve">Purcell, E.M. and C.R.J.T.A.J. Pennypacker, </w:t>
      </w:r>
      <w:r w:rsidRPr="00811D35">
        <w:rPr>
          <w:i/>
        </w:rPr>
        <w:t>Scattering and absorption of light by nonspherical dielectric grains.</w:t>
      </w:r>
      <w:r w:rsidRPr="00811D35">
        <w:t xml:space="preserve"> 1973. </w:t>
      </w:r>
      <w:r w:rsidRPr="00811D35">
        <w:rPr>
          <w:b/>
        </w:rPr>
        <w:t>186</w:t>
      </w:r>
      <w:r w:rsidRPr="00811D35">
        <w:t>: p. 705-714.</w:t>
      </w:r>
    </w:p>
    <w:p w14:paraId="4EA7D102" w14:textId="77777777" w:rsidR="00811D35" w:rsidRPr="00811D35" w:rsidRDefault="00811D35" w:rsidP="00811D35">
      <w:pPr>
        <w:pStyle w:val="EndNoteBibliography"/>
        <w:ind w:left="720" w:hanging="720"/>
      </w:pPr>
      <w:r w:rsidRPr="00811D35">
        <w:t>[5]</w:t>
      </w:r>
      <w:r w:rsidRPr="00811D35">
        <w:tab/>
        <w:t xml:space="preserve">Bohren, C.F. and D.R. Huffman, </w:t>
      </w:r>
      <w:r w:rsidRPr="00811D35">
        <w:rPr>
          <w:i/>
        </w:rPr>
        <w:t>Absorption and Scattering of Light by Small Particles</w:t>
      </w:r>
      <w:r w:rsidRPr="00811D35">
        <w:t>. null. Vol. null. 1983. null.</w:t>
      </w:r>
    </w:p>
    <w:p w14:paraId="238270D8" w14:textId="77777777" w:rsidR="00811D35" w:rsidRPr="00811D35" w:rsidRDefault="00811D35" w:rsidP="00811D35">
      <w:pPr>
        <w:pStyle w:val="EndNoteBibliography"/>
        <w:ind w:left="720" w:hanging="720"/>
      </w:pPr>
      <w:r w:rsidRPr="00811D35">
        <w:t>[6]</w:t>
      </w:r>
      <w:r w:rsidRPr="00811D35">
        <w:tab/>
        <w:t xml:space="preserve">Forestieri, S.D., et al., </w:t>
      </w:r>
      <w:r w:rsidRPr="00811D35">
        <w:rPr>
          <w:i/>
        </w:rPr>
        <w:t>Measurement and modeling of the multiwavelength optical properties of uncoated flame-generated soot.</w:t>
      </w:r>
      <w:r w:rsidRPr="00811D35">
        <w:t xml:space="preserve"> Atmos. Chem. Phys., 2018. </w:t>
      </w:r>
      <w:r w:rsidRPr="00811D35">
        <w:rPr>
          <w:b/>
        </w:rPr>
        <w:t>18</w:t>
      </w:r>
      <w:r w:rsidRPr="00811D35">
        <w:t>(16): p. 12141-12159.</w:t>
      </w:r>
    </w:p>
    <w:p w14:paraId="53793362" w14:textId="77777777" w:rsidR="00811D35" w:rsidRPr="00811D35" w:rsidRDefault="00811D35" w:rsidP="00811D35">
      <w:pPr>
        <w:pStyle w:val="EndNoteBibliography"/>
        <w:ind w:left="720" w:hanging="720"/>
      </w:pPr>
      <w:r w:rsidRPr="00811D35">
        <w:t>[7]</w:t>
      </w:r>
      <w:r w:rsidRPr="00811D35">
        <w:tab/>
        <w:t xml:space="preserve">Olfert, J.S. and S.N. Rogak, </w:t>
      </w:r>
      <w:r w:rsidRPr="00811D35">
        <w:rPr>
          <w:i/>
        </w:rPr>
        <w:t>Universal relations between soot effective density and primary particle size for common combustion sources.</w:t>
      </w:r>
      <w:r w:rsidRPr="00811D35">
        <w:t xml:space="preserve"> Aerosol Science &amp; Technology, 2019.</w:t>
      </w:r>
    </w:p>
    <w:p w14:paraId="1FEAC6B2" w14:textId="77777777" w:rsidR="00811D35" w:rsidRPr="00811D35" w:rsidRDefault="00811D35" w:rsidP="00811D35">
      <w:pPr>
        <w:pStyle w:val="EndNoteBibliography"/>
        <w:ind w:left="720" w:hanging="720"/>
      </w:pPr>
      <w:r w:rsidRPr="00811D35">
        <w:t>[8]</w:t>
      </w:r>
      <w:r w:rsidRPr="00811D35">
        <w:tab/>
        <w:t xml:space="preserve">Schmidt-Ott, A., </w:t>
      </w:r>
      <w:r w:rsidRPr="00811D35">
        <w:rPr>
          <w:i/>
        </w:rPr>
        <w:t>New approaches to in situ characterization of ultrafine agglomerates.</w:t>
      </w:r>
      <w:r w:rsidRPr="00811D35">
        <w:t xml:space="preserve"> Journal of Aerosol Science, 1988. </w:t>
      </w:r>
      <w:r w:rsidRPr="00811D35">
        <w:rPr>
          <w:b/>
        </w:rPr>
        <w:t>19</w:t>
      </w:r>
      <w:r w:rsidRPr="00811D35">
        <w:t>(5): p. 553-563.</w:t>
      </w:r>
    </w:p>
    <w:p w14:paraId="1FDC06C5" w14:textId="77777777" w:rsidR="00811D35" w:rsidRPr="00811D35" w:rsidRDefault="00811D35" w:rsidP="00811D35">
      <w:pPr>
        <w:pStyle w:val="EndNoteBibliography"/>
        <w:ind w:left="720" w:hanging="720"/>
      </w:pPr>
      <w:r w:rsidRPr="00811D35">
        <w:t>[9]</w:t>
      </w:r>
      <w:r w:rsidRPr="00811D35">
        <w:tab/>
        <w:t xml:space="preserve">Forrest, S.R. and T.A. Witten, </w:t>
      </w:r>
      <w:r w:rsidRPr="00811D35">
        <w:rPr>
          <w:i/>
        </w:rPr>
        <w:t>Long-range correlations in smoke-particle aggregates.</w:t>
      </w:r>
      <w:r w:rsidRPr="00811D35">
        <w:t xml:space="preserve"> Journal of Physics A: Mathematical and General, 1979. </w:t>
      </w:r>
      <w:r w:rsidRPr="00811D35">
        <w:rPr>
          <w:b/>
        </w:rPr>
        <w:t>12</w:t>
      </w:r>
      <w:r w:rsidRPr="00811D35">
        <w:t>(5): p. L109-L117.</w:t>
      </w:r>
    </w:p>
    <w:p w14:paraId="62F09A7B" w14:textId="77777777" w:rsidR="00811D35" w:rsidRPr="00811D35" w:rsidRDefault="00811D35" w:rsidP="00811D35">
      <w:pPr>
        <w:pStyle w:val="EndNoteBibliography"/>
        <w:ind w:left="720" w:hanging="720"/>
      </w:pPr>
      <w:r w:rsidRPr="00811D35">
        <w:t>[10]</w:t>
      </w:r>
      <w:r w:rsidRPr="00811D35">
        <w:tab/>
        <w:t xml:space="preserve">Sorensen, C.M., </w:t>
      </w:r>
      <w:r w:rsidRPr="00811D35">
        <w:rPr>
          <w:i/>
        </w:rPr>
        <w:t>The Mobility of Fractal Aggregates: A Review.</w:t>
      </w:r>
      <w:r w:rsidRPr="00811D35">
        <w:t xml:space="preserve"> Aerosol Sci. Technol., 2011. </w:t>
      </w:r>
      <w:r w:rsidRPr="00811D35">
        <w:rPr>
          <w:b/>
        </w:rPr>
        <w:t>45</w:t>
      </w:r>
      <w:r w:rsidRPr="00811D35">
        <w:t>(null): p. 765.</w:t>
      </w:r>
    </w:p>
    <w:p w14:paraId="51A08EA7" w14:textId="77777777" w:rsidR="00811D35" w:rsidRPr="00811D35" w:rsidRDefault="00811D35" w:rsidP="00811D35">
      <w:pPr>
        <w:pStyle w:val="EndNoteBibliography"/>
        <w:ind w:left="720" w:hanging="720"/>
      </w:pPr>
      <w:r w:rsidRPr="00811D35">
        <w:t>[11]</w:t>
      </w:r>
      <w:r w:rsidRPr="00811D35">
        <w:tab/>
        <w:t xml:space="preserve">DeCarlo, P.F., et al., </w:t>
      </w:r>
      <w:r w:rsidRPr="00811D35">
        <w:rPr>
          <w:i/>
        </w:rPr>
        <w:t>Particle Morphology and Density Characterization by Combined Mobility and Aerodynamic Diameter Measurements. Part 1: Theory.</w:t>
      </w:r>
      <w:r w:rsidRPr="00811D35">
        <w:t xml:space="preserve"> Aerosol Science and Technology, 2004. </w:t>
      </w:r>
      <w:r w:rsidRPr="00811D35">
        <w:rPr>
          <w:b/>
        </w:rPr>
        <w:t>38</w:t>
      </w:r>
      <w:r w:rsidRPr="00811D35">
        <w:t>(12): p. 1185-1205.</w:t>
      </w:r>
    </w:p>
    <w:p w14:paraId="25C218C6" w14:textId="77777777" w:rsidR="00811D35" w:rsidRPr="00811D35" w:rsidRDefault="00811D35" w:rsidP="00811D35">
      <w:pPr>
        <w:pStyle w:val="EndNoteBibliography"/>
        <w:ind w:left="720" w:hanging="720"/>
      </w:pPr>
      <w:r w:rsidRPr="00811D35">
        <w:t>[12]</w:t>
      </w:r>
      <w:r w:rsidRPr="00811D35">
        <w:tab/>
        <w:t xml:space="preserve">Schmidt-Ott, A., et al., </w:t>
      </w:r>
      <w:r w:rsidRPr="00811D35">
        <w:rPr>
          <w:i/>
        </w:rPr>
        <w:t>Scaling behaviour of physical parameters describing agglomerates.</w:t>
      </w:r>
      <w:r w:rsidRPr="00811D35">
        <w:t xml:space="preserve"> Journal of Aerosol Science, 1990. </w:t>
      </w:r>
      <w:r w:rsidRPr="00811D35">
        <w:rPr>
          <w:b/>
        </w:rPr>
        <w:t>21</w:t>
      </w:r>
      <w:r w:rsidRPr="00811D35">
        <w:t>(6): p. 711-717.</w:t>
      </w:r>
    </w:p>
    <w:p w14:paraId="36BAFDA2" w14:textId="77777777" w:rsidR="00811D35" w:rsidRPr="00811D35" w:rsidRDefault="00811D35" w:rsidP="00811D35">
      <w:pPr>
        <w:pStyle w:val="EndNoteBibliography"/>
        <w:ind w:left="720" w:hanging="720"/>
      </w:pPr>
      <w:r w:rsidRPr="00811D35">
        <w:t>[13]</w:t>
      </w:r>
      <w:r w:rsidRPr="00811D35">
        <w:tab/>
        <w:t xml:space="preserve">Slowik, J.G., et al., </w:t>
      </w:r>
      <w:r w:rsidRPr="00811D35">
        <w:rPr>
          <w:i/>
        </w:rPr>
        <w:t>Particle Morphology and Density Characterization by Combined Mobility and Aerodynamic Diameter Measurements. Part 1: Theory AU - DeCarlo, Peter F.</w:t>
      </w:r>
      <w:r w:rsidRPr="00811D35">
        <w:t xml:space="preserve"> Aerosol Science and Technology, 2004. </w:t>
      </w:r>
      <w:r w:rsidRPr="00811D35">
        <w:rPr>
          <w:b/>
        </w:rPr>
        <w:t>38</w:t>
      </w:r>
      <w:r w:rsidRPr="00811D35">
        <w:t>(12): p. 1185-1205.</w:t>
      </w:r>
    </w:p>
    <w:p w14:paraId="3FF85FC3" w14:textId="77777777" w:rsidR="00811D35" w:rsidRPr="00811D35" w:rsidRDefault="00811D35" w:rsidP="00811D35">
      <w:pPr>
        <w:pStyle w:val="EndNoteBibliography"/>
        <w:ind w:left="720" w:hanging="720"/>
      </w:pPr>
      <w:r w:rsidRPr="00811D35">
        <w:t>[14]</w:t>
      </w:r>
      <w:r w:rsidRPr="00811D35">
        <w:tab/>
        <w:t xml:space="preserve">Medalia, A.I., </w:t>
      </w:r>
      <w:r w:rsidRPr="00811D35">
        <w:rPr>
          <w:i/>
        </w:rPr>
        <w:t>Morphology of Aggregates.</w:t>
      </w:r>
      <w:r w:rsidRPr="00811D35">
        <w:t xml:space="preserve"> J. Colloid Interface Sci., 1967. </w:t>
      </w:r>
      <w:r w:rsidRPr="00811D35">
        <w:rPr>
          <w:b/>
        </w:rPr>
        <w:t>24</w:t>
      </w:r>
      <w:r w:rsidRPr="00811D35">
        <w:t>(3): p. 393.</w:t>
      </w:r>
    </w:p>
    <w:p w14:paraId="3C5120F1" w14:textId="77777777" w:rsidR="00811D35" w:rsidRPr="00811D35" w:rsidRDefault="00811D35" w:rsidP="00811D35">
      <w:pPr>
        <w:pStyle w:val="EndNoteBibliography"/>
        <w:ind w:left="720" w:hanging="720"/>
      </w:pPr>
      <w:r w:rsidRPr="00811D35">
        <w:t>[15]</w:t>
      </w:r>
      <w:r w:rsidRPr="00811D35">
        <w:tab/>
        <w:t xml:space="preserve">Dastanpour, R., et al., </w:t>
      </w:r>
      <w:r w:rsidRPr="00811D35">
        <w:rPr>
          <w:i/>
        </w:rPr>
        <w:t xml:space="preserve">Improved sizing of soot primary particles using mass-mobility measurements </w:t>
      </w:r>
      <w:r w:rsidRPr="00811D35">
        <w:t xml:space="preserve">Aerosol Science and Technology, 2016. </w:t>
      </w:r>
      <w:r w:rsidRPr="00811D35">
        <w:rPr>
          <w:b/>
        </w:rPr>
        <w:t>50</w:t>
      </w:r>
      <w:r w:rsidRPr="00811D35">
        <w:t>(2): p. 101-109.</w:t>
      </w:r>
    </w:p>
    <w:p w14:paraId="6193E0FB" w14:textId="77777777" w:rsidR="00811D35" w:rsidRPr="00811D35" w:rsidRDefault="00811D35" w:rsidP="00811D35">
      <w:pPr>
        <w:pStyle w:val="EndNoteBibliography"/>
        <w:ind w:left="720" w:hanging="720"/>
      </w:pPr>
      <w:r w:rsidRPr="00811D35">
        <w:lastRenderedPageBreak/>
        <w:t>[16]</w:t>
      </w:r>
      <w:r w:rsidRPr="00811D35">
        <w:tab/>
        <w:t xml:space="preserve">Meakin, P., B. Donn, and G.W. Mulholland, </w:t>
      </w:r>
      <w:r w:rsidRPr="00811D35">
        <w:rPr>
          <w:i/>
        </w:rPr>
        <w:t>Collisions between Point Masses and Fractal Aggregates.</w:t>
      </w:r>
      <w:r w:rsidRPr="00811D35">
        <w:t xml:space="preserve"> Langmuir, 1989. </w:t>
      </w:r>
      <w:r w:rsidRPr="00811D35">
        <w:rPr>
          <w:b/>
        </w:rPr>
        <w:t>5</w:t>
      </w:r>
      <w:r w:rsidRPr="00811D35">
        <w:t>(2): p. 510.</w:t>
      </w:r>
    </w:p>
    <w:p w14:paraId="4AE64C38" w14:textId="77777777" w:rsidR="00811D35" w:rsidRPr="00811D35" w:rsidRDefault="00811D35" w:rsidP="00811D35">
      <w:pPr>
        <w:pStyle w:val="EndNoteBibliography"/>
        <w:ind w:left="720" w:hanging="720"/>
      </w:pPr>
      <w:r w:rsidRPr="00811D35">
        <w:t>[17]</w:t>
      </w:r>
      <w:r w:rsidRPr="00811D35">
        <w:tab/>
        <w:t xml:space="preserve">Rogak, S.N., R.C. Flagan, and H.V. Nguyen, </w:t>
      </w:r>
      <w:r w:rsidRPr="00811D35">
        <w:rPr>
          <w:i/>
        </w:rPr>
        <w:t>The Mobility and Structure of Aerosol Agglomerates.</w:t>
      </w:r>
      <w:r w:rsidRPr="00811D35">
        <w:t xml:space="preserve"> Aerosol Sci. Technol., 1993. </w:t>
      </w:r>
      <w:r w:rsidRPr="00811D35">
        <w:rPr>
          <w:b/>
        </w:rPr>
        <w:t>18</w:t>
      </w:r>
      <w:r w:rsidRPr="00811D35">
        <w:t>(1): p. 25.</w:t>
      </w:r>
    </w:p>
    <w:p w14:paraId="7F329F1C" w14:textId="77777777" w:rsidR="00811D35" w:rsidRPr="00811D35" w:rsidRDefault="00811D35" w:rsidP="00811D35">
      <w:pPr>
        <w:pStyle w:val="EndNoteBibliography"/>
        <w:ind w:left="720" w:hanging="720"/>
      </w:pPr>
      <w:r w:rsidRPr="00811D35">
        <w:t>[18]</w:t>
      </w:r>
      <w:r w:rsidRPr="00811D35">
        <w:tab/>
        <w:t xml:space="preserve">Choi, M.Y., et al., </w:t>
      </w:r>
      <w:r w:rsidRPr="00811D35">
        <w:rPr>
          <w:i/>
        </w:rPr>
        <w:t>Comparisons of the soot volume fraction using gravimetric and light extinction techniques.</w:t>
      </w:r>
      <w:r w:rsidRPr="00811D35">
        <w:t xml:space="preserve"> Combustion and Flame, 1995. </w:t>
      </w:r>
      <w:r w:rsidRPr="00811D35">
        <w:rPr>
          <w:b/>
        </w:rPr>
        <w:t>102</w:t>
      </w:r>
      <w:r w:rsidRPr="00811D35">
        <w:t>(1): p. 161-169.</w:t>
      </w:r>
    </w:p>
    <w:p w14:paraId="5E4405E6" w14:textId="77777777" w:rsidR="00811D35" w:rsidRPr="00811D35" w:rsidRDefault="00811D35" w:rsidP="00811D35">
      <w:pPr>
        <w:pStyle w:val="EndNoteBibliography"/>
        <w:ind w:left="720" w:hanging="720"/>
      </w:pPr>
      <w:r w:rsidRPr="00811D35">
        <w:t>[19]</w:t>
      </w:r>
      <w:r w:rsidRPr="00811D35">
        <w:tab/>
        <w:t xml:space="preserve">Dastanpour, R. and S.N. Rogak, </w:t>
      </w:r>
      <w:r w:rsidRPr="00811D35">
        <w:rPr>
          <w:i/>
        </w:rPr>
        <w:t>Observations of a Correlation between Primary Particle and Aggregate Size for Soot Particles.</w:t>
      </w:r>
      <w:r w:rsidRPr="00811D35">
        <w:t xml:space="preserve"> Aerosol Sci. Technol., 2014. </w:t>
      </w:r>
      <w:r w:rsidRPr="00811D35">
        <w:rPr>
          <w:b/>
        </w:rPr>
        <w:t>48</w:t>
      </w:r>
      <w:r w:rsidRPr="00811D35">
        <w:t>(10): p. 1043.</w:t>
      </w:r>
    </w:p>
    <w:p w14:paraId="434A0DCC" w14:textId="77777777" w:rsidR="00811D35" w:rsidRPr="00811D35" w:rsidRDefault="00811D35" w:rsidP="00811D35">
      <w:pPr>
        <w:pStyle w:val="EndNoteBibliography"/>
        <w:ind w:left="720" w:hanging="720"/>
      </w:pPr>
      <w:r w:rsidRPr="00811D35">
        <w:t>[20]</w:t>
      </w:r>
      <w:r w:rsidRPr="00811D35">
        <w:tab/>
        <w:t xml:space="preserve">Seinfeld, J., </w:t>
      </w:r>
      <w:r w:rsidRPr="00811D35">
        <w:rPr>
          <w:i/>
        </w:rPr>
        <w:t>Atmospheric Chemistry and Physics of Air Pollution</w:t>
      </w:r>
      <w:r w:rsidRPr="00811D35">
        <w:t>. null. Vol. null. 1986. null.</w:t>
      </w:r>
    </w:p>
    <w:p w14:paraId="1E9F1B13" w14:textId="77777777" w:rsidR="00811D35" w:rsidRPr="00811D35" w:rsidRDefault="00811D35" w:rsidP="00811D35">
      <w:pPr>
        <w:pStyle w:val="EndNoteBibliography"/>
        <w:ind w:left="720" w:hanging="720"/>
      </w:pPr>
      <w:r w:rsidRPr="00811D35">
        <w:t>[21]</w:t>
      </w:r>
      <w:r w:rsidRPr="00811D35">
        <w:tab/>
        <w:t xml:space="preserve">Mulholland, G.W., C.F. Bohren, and K.A. Fuller, </w:t>
      </w:r>
      <w:r w:rsidRPr="00811D35">
        <w:rPr>
          <w:i/>
        </w:rPr>
        <w:t>Light Scattering by Agglomerates: Coupled Electric and Magnetic Dipole Method.</w:t>
      </w:r>
      <w:r w:rsidRPr="00811D35">
        <w:t xml:space="preserve"> Langmuir, 1994. </w:t>
      </w:r>
      <w:r w:rsidRPr="00811D35">
        <w:rPr>
          <w:b/>
        </w:rPr>
        <w:t>10</w:t>
      </w:r>
      <w:r w:rsidRPr="00811D35">
        <w:t>(8): p. 2533-2546.</w:t>
      </w:r>
    </w:p>
    <w:p w14:paraId="5027E45A" w14:textId="77777777" w:rsidR="00811D35" w:rsidRPr="00811D35" w:rsidRDefault="00811D35" w:rsidP="00811D35">
      <w:pPr>
        <w:pStyle w:val="EndNoteBibliography"/>
        <w:ind w:left="720" w:hanging="720"/>
      </w:pPr>
      <w:r w:rsidRPr="00811D35">
        <w:t>[22]</w:t>
      </w:r>
      <w:r w:rsidRPr="00811D35">
        <w:tab/>
        <w:t xml:space="preserve">Sorensen, C.M., </w:t>
      </w:r>
      <w:r w:rsidRPr="00811D35">
        <w:rPr>
          <w:i/>
        </w:rPr>
        <w:t>Light Scattering by Fractal Aggregates: A Review.</w:t>
      </w:r>
      <w:r w:rsidRPr="00811D35">
        <w:t xml:space="preserve"> Aerosol Sci. Technol., 2001. </w:t>
      </w:r>
      <w:r w:rsidRPr="00811D35">
        <w:rPr>
          <w:b/>
        </w:rPr>
        <w:t>35</w:t>
      </w:r>
      <w:r w:rsidRPr="00811D35">
        <w:t>(2): p. 648.</w:t>
      </w:r>
    </w:p>
    <w:p w14:paraId="5A2286B1" w14:textId="77777777" w:rsidR="00811D35" w:rsidRPr="00811D35" w:rsidRDefault="00811D35" w:rsidP="00811D35">
      <w:pPr>
        <w:pStyle w:val="EndNoteBibliography"/>
        <w:ind w:left="720" w:hanging="720"/>
      </w:pPr>
      <w:r w:rsidRPr="00811D35">
        <w:t>[23]</w:t>
      </w:r>
      <w:r w:rsidRPr="00811D35">
        <w:tab/>
        <w:t xml:space="preserve">Yang, B. and U. O. Koylu, </w:t>
      </w:r>
      <w:r w:rsidRPr="00811D35">
        <w:rPr>
          <w:i/>
        </w:rPr>
        <w:t>Soot processes in a strongly radiating turbulent flame from laser scattering/extinction experiments</w:t>
      </w:r>
      <w:r w:rsidRPr="00811D35">
        <w:t>. Vol. 93. 2005. 289-299.</w:t>
      </w:r>
    </w:p>
    <w:p w14:paraId="7EFAF684" w14:textId="77777777" w:rsidR="00811D35" w:rsidRPr="00811D35" w:rsidRDefault="00811D35" w:rsidP="00811D35">
      <w:pPr>
        <w:pStyle w:val="EndNoteBibliography"/>
        <w:ind w:left="720" w:hanging="720"/>
      </w:pPr>
      <w:r w:rsidRPr="00811D35">
        <w:t>[24]</w:t>
      </w:r>
      <w:r w:rsidRPr="00811D35">
        <w:tab/>
        <w:t xml:space="preserve">Liu, F. and D. Snelling, </w:t>
      </w:r>
      <w:r w:rsidRPr="00811D35">
        <w:rPr>
          <w:i/>
        </w:rPr>
        <w:t>Evaluation of the Accuracy of the RDG Approximation for the Absorption and Scattering Properties of Fractal Aggregates of Flame-Generated Soot</w:t>
      </w:r>
      <w:r w:rsidRPr="00811D35">
        <w:t xml:space="preserve">, in </w:t>
      </w:r>
      <w:r w:rsidRPr="00811D35">
        <w:rPr>
          <w:i/>
        </w:rPr>
        <w:t>40th Thermophysics Conference</w:t>
      </w:r>
      <w:r w:rsidRPr="00811D35">
        <w:t>. 2008, American Institute of Aeronautics and Astronautics.</w:t>
      </w:r>
    </w:p>
    <w:p w14:paraId="3FBC7D9D" w14:textId="77777777" w:rsidR="00811D35" w:rsidRPr="00811D35" w:rsidRDefault="00811D35" w:rsidP="00811D35">
      <w:pPr>
        <w:pStyle w:val="EndNoteBibliography"/>
        <w:ind w:left="720" w:hanging="720"/>
      </w:pPr>
      <w:r w:rsidRPr="00811D35">
        <w:t>[25]</w:t>
      </w:r>
      <w:r w:rsidRPr="00811D35">
        <w:tab/>
        <w:t xml:space="preserve">Bond, T.C. and R.W. Bergstrom, </w:t>
      </w:r>
      <w:r w:rsidRPr="00811D35">
        <w:rPr>
          <w:i/>
        </w:rPr>
        <w:t>Light Absorption by Carbonaceous Particles: An Investigative Review.</w:t>
      </w:r>
      <w:r w:rsidRPr="00811D35">
        <w:t xml:space="preserve"> Aerosol Sci. Technol., 2006. </w:t>
      </w:r>
      <w:r w:rsidRPr="00811D35">
        <w:rPr>
          <w:b/>
        </w:rPr>
        <w:t>40</w:t>
      </w:r>
      <w:r w:rsidRPr="00811D35">
        <w:t>(1): p. 27.</w:t>
      </w:r>
    </w:p>
    <w:p w14:paraId="6812B243" w14:textId="55BC9C14" w:rsidR="0010351E" w:rsidRPr="00106204" w:rsidRDefault="00464E47" w:rsidP="00811D35">
      <w:pPr>
        <w:tabs>
          <w:tab w:val="left" w:pos="450"/>
        </w:tabs>
        <w:rPr>
          <w:sz w:val="16"/>
          <w:szCs w:val="16"/>
        </w:rPr>
      </w:pPr>
      <w:r w:rsidRPr="001C1FC1">
        <w:rPr>
          <w:sz w:val="22"/>
        </w:rPr>
        <w:fldChar w:fldCharType="end"/>
      </w:r>
    </w:p>
    <w:sectPr w:rsidR="0010351E" w:rsidRPr="00106204" w:rsidSect="00FA77B9">
      <w:footerReference w:type="first" r:id="rId101"/>
      <w:pgSz w:w="12240" w:h="15840"/>
      <w:pgMar w:top="1080" w:right="1440" w:bottom="1710" w:left="1440" w:header="720" w:footer="14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4150E" w14:textId="77777777" w:rsidR="00CB193D" w:rsidRDefault="00CB193D">
      <w:r>
        <w:separator/>
      </w:r>
    </w:p>
  </w:endnote>
  <w:endnote w:type="continuationSeparator" w:id="0">
    <w:p w14:paraId="50D8924B" w14:textId="77777777" w:rsidR="00CB193D" w:rsidRDefault="00CB1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E1000AEF" w:usb1="5000A1FF" w:usb2="00000000" w:usb3="00000000" w:csb0="000001BF" w:csb1="00000000"/>
  </w:font>
  <w:font w:name="TimesNewRoman">
    <w:altName w:val="Times New Roman"/>
    <w:panose1 w:val="00000000000000000000"/>
    <w:charset w:val="00"/>
    <w:family w:val="roman"/>
    <w:notTrueType/>
    <w:pitch w:val="default"/>
  </w:font>
  <w:font w:name="MTSY">
    <w:altName w:val="Cambria"/>
    <w:panose1 w:val="00000000000000000000"/>
    <w:charset w:val="00"/>
    <w:family w:val="roman"/>
    <w:notTrueType/>
    <w:pitch w:val="default"/>
  </w:font>
  <w:font w:name="NimbusRomNo9L-Regu">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AEA87" w14:textId="126F29F2" w:rsidR="00E81C6D" w:rsidRPr="00B524BF" w:rsidRDefault="00E81C6D" w:rsidP="00054F35">
    <w:pPr>
      <w:pStyle w:val="Authors"/>
      <w:jc w:val="left"/>
      <w:rPr>
        <w:rFonts w:asciiTheme="majorBidi" w:hAnsiTheme="majorBidi" w:cstheme="majorBidi"/>
        <w:sz w:val="16"/>
        <w:szCs w:val="16"/>
      </w:rPr>
    </w:pPr>
    <w:r w:rsidRPr="00B524BF">
      <w:rPr>
        <w:rFonts w:asciiTheme="majorBidi" w:hAnsiTheme="majorBidi" w:cstheme="majorBidi"/>
        <w:sz w:val="16"/>
        <w:szCs w:val="16"/>
        <w:vertAlign w:val="superscript"/>
      </w:rPr>
      <w:t>*</w:t>
    </w:r>
    <w:r w:rsidRPr="00B524BF">
      <w:rPr>
        <w:rFonts w:asciiTheme="majorBidi" w:hAnsiTheme="majorBidi" w:cstheme="majorBidi"/>
        <w:sz w:val="16"/>
        <w:szCs w:val="16"/>
      </w:rPr>
      <w:t xml:space="preserve">M.A.Sc Candidate, corresponding author, </w:t>
    </w:r>
    <w:r w:rsidRPr="00B524BF">
      <w:rPr>
        <w:rStyle w:val="Hyperlink"/>
        <w:sz w:val="16"/>
        <w:szCs w:val="16"/>
        <w:lang w:val="en-US"/>
      </w:rPr>
      <w:t>keyhan.babaee@ubc.ca</w:t>
    </w:r>
  </w:p>
  <w:p w14:paraId="2C90AFDF" w14:textId="6B939E68" w:rsidR="00E81C6D" w:rsidRPr="00B524BF" w:rsidRDefault="00E81C6D" w:rsidP="006F2CBE">
    <w:pPr>
      <w:pStyle w:val="Authors"/>
      <w:jc w:val="left"/>
      <w:rPr>
        <w:rFonts w:asciiTheme="majorBidi" w:eastAsia="NimbusRomNo9L-Regu" w:hAnsiTheme="majorBidi" w:cstheme="majorBidi"/>
        <w:sz w:val="16"/>
        <w:szCs w:val="16"/>
        <w:vertAlign w:val="superscript"/>
      </w:rPr>
    </w:pPr>
    <w:r w:rsidRPr="00B524BF">
      <w:rPr>
        <w:rFonts w:asciiTheme="majorBidi" w:hAnsiTheme="majorBidi" w:cstheme="majorBidi"/>
        <w:sz w:val="16"/>
        <w:szCs w:val="16"/>
      </w:rPr>
      <w:t xml:space="preserve">•Postdoctoral fellow, </w:t>
    </w:r>
    <w:hyperlink r:id="rId1" w:history="1">
      <w:r w:rsidRPr="00B524BF">
        <w:rPr>
          <w:rStyle w:val="Hyperlink"/>
          <w:rFonts w:asciiTheme="majorBidi" w:hAnsiTheme="majorBidi" w:cstheme="majorBidi"/>
          <w:sz w:val="16"/>
          <w:szCs w:val="16"/>
          <w:lang w:val="en-US"/>
        </w:rPr>
        <w:t>tsipkens@mail.ubc.ca</w:t>
      </w:r>
    </w:hyperlink>
    <w:r w:rsidRPr="00B524BF">
      <w:rPr>
        <w:rFonts w:asciiTheme="majorBidi" w:hAnsiTheme="majorBidi" w:cstheme="majorBidi"/>
        <w:sz w:val="16"/>
        <w:szCs w:val="16"/>
        <w:lang w:val="en-US"/>
      </w:rPr>
      <w:t xml:space="preserve"> </w:t>
    </w:r>
  </w:p>
  <w:p w14:paraId="406F97DC" w14:textId="34298AE6" w:rsidR="00E81C6D" w:rsidRPr="00B524BF" w:rsidRDefault="00E81C6D" w:rsidP="006F2CBE">
    <w:pPr>
      <w:pStyle w:val="Authors"/>
      <w:jc w:val="left"/>
      <w:rPr>
        <w:rFonts w:asciiTheme="majorBidi" w:eastAsia="NimbusRomNo9L-Regu" w:hAnsiTheme="majorBidi" w:cstheme="majorBidi"/>
        <w:sz w:val="16"/>
        <w:szCs w:val="16"/>
      </w:rPr>
    </w:pPr>
    <w:r w:rsidRPr="00B524BF">
      <w:rPr>
        <w:rFonts w:asciiTheme="majorBidi" w:eastAsia="NimbusRomNo9L-Regu" w:hAnsiTheme="majorBidi" w:cstheme="majorBidi"/>
        <w:sz w:val="16"/>
        <w:szCs w:val="16"/>
        <w:vertAlign w:val="superscript"/>
      </w:rPr>
      <w:t>†</w:t>
    </w:r>
    <w:r w:rsidRPr="00B524BF">
      <w:rPr>
        <w:rFonts w:asciiTheme="majorBidi" w:eastAsia="NimbusRomNo9L-Regu" w:hAnsiTheme="majorBidi" w:cstheme="majorBidi"/>
        <w:sz w:val="16"/>
        <w:szCs w:val="16"/>
      </w:rPr>
      <w:t xml:space="preserve">Professor, principle investigator, </w:t>
    </w:r>
    <w:hyperlink r:id="rId2" w:history="1">
      <w:r w:rsidRPr="00B524BF">
        <w:rPr>
          <w:rStyle w:val="Hyperlink"/>
          <w:rFonts w:asciiTheme="majorBidi" w:eastAsia="NimbusRomNo9L-Regu" w:hAnsiTheme="majorBidi" w:cstheme="majorBidi"/>
          <w:sz w:val="16"/>
          <w:szCs w:val="16"/>
        </w:rPr>
        <w:t>rogak@mech.ubc.ca</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58AA9" w14:textId="77777777" w:rsidR="00CB193D" w:rsidRDefault="00CB193D">
      <w:r>
        <w:separator/>
      </w:r>
    </w:p>
  </w:footnote>
  <w:footnote w:type="continuationSeparator" w:id="0">
    <w:p w14:paraId="3C242EBE" w14:textId="77777777" w:rsidR="00CB193D" w:rsidRDefault="00CB19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0000001"/>
    <w:multiLevelType w:val="multilevel"/>
    <w:tmpl w:val="51F6BCE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2" w15:restartNumberingAfterBreak="0">
    <w:nsid w:val="00000002"/>
    <w:multiLevelType w:val="singleLevel"/>
    <w:tmpl w:val="00000002"/>
    <w:name w:val="WW8Num2"/>
    <w:lvl w:ilvl="0">
      <w:start w:val="1"/>
      <w:numFmt w:val="decimal"/>
      <w:lvlText w:val="[%1]"/>
      <w:lvlJc w:val="left"/>
      <w:pPr>
        <w:tabs>
          <w:tab w:val="num" w:pos="360"/>
        </w:tabs>
        <w:ind w:left="360" w:hanging="360"/>
      </w:pPr>
    </w:lvl>
  </w:abstractNum>
  <w:abstractNum w:abstractNumId="3"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2941B6"/>
    <w:multiLevelType w:val="multilevel"/>
    <w:tmpl w:val="9AA41DB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BB08B4"/>
    <w:multiLevelType w:val="multilevel"/>
    <w:tmpl w:val="31A850AA"/>
    <w:lvl w:ilvl="0">
      <w:start w:val="1"/>
      <w:numFmt w:val="decimal"/>
      <w:lvlText w:val="%1."/>
      <w:lvlJc w:val="left"/>
      <w:pPr>
        <w:ind w:left="360" w:hanging="360"/>
      </w:pPr>
      <w:rPr>
        <w:rFonts w:hint="default"/>
      </w:rPr>
    </w:lvl>
    <w:lvl w:ilvl="1">
      <w:start w:val="1"/>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277CAE"/>
    <w:multiLevelType w:val="hybridMultilevel"/>
    <w:tmpl w:val="6F4411D8"/>
    <w:lvl w:ilvl="0" w:tplc="5DF27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4C4CF5"/>
    <w:multiLevelType w:val="multilevel"/>
    <w:tmpl w:val="A89AC620"/>
    <w:lvl w:ilvl="0">
      <w:start w:val="1"/>
      <w:numFmt w:val="none"/>
      <w:suff w:val="nothing"/>
      <w:lvlText w:val=""/>
      <w:lvlJc w:val="left"/>
      <w:pPr>
        <w:ind w:left="0" w:firstLine="0"/>
      </w:pPr>
      <w:rPr>
        <w:rFonts w:hint="default"/>
      </w:rPr>
    </w:lvl>
    <w:lvl w:ilvl="1">
      <w:start w:val="1"/>
      <w:numFmt w:val="decimal"/>
      <w:lvlRestart w:val="0"/>
      <w:suff w:val="space"/>
      <w:lvlText w:val="%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500108D6"/>
    <w:multiLevelType w:val="multilevel"/>
    <w:tmpl w:val="A89AC620"/>
    <w:lvl w:ilvl="0">
      <w:start w:val="1"/>
      <w:numFmt w:val="none"/>
      <w:suff w:val="nothing"/>
      <w:lvlText w:val=""/>
      <w:lvlJc w:val="left"/>
      <w:pPr>
        <w:ind w:left="0" w:firstLine="0"/>
      </w:pPr>
      <w:rPr>
        <w:rFonts w:hint="default"/>
      </w:rPr>
    </w:lvl>
    <w:lvl w:ilvl="1">
      <w:start w:val="1"/>
      <w:numFmt w:val="decimal"/>
      <w:lvlRestart w:val="0"/>
      <w:suff w:val="space"/>
      <w:lvlText w:val="%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0"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6A1088"/>
    <w:multiLevelType w:val="multilevel"/>
    <w:tmpl w:val="6A00EE50"/>
    <w:styleLink w:val="Style1"/>
    <w:lvl w:ilvl="0">
      <w:start w:val="1"/>
      <w:numFmt w:val="decimal"/>
      <w:lvlText w:val="%1."/>
      <w:lvlJc w:val="left"/>
      <w:pPr>
        <w:ind w:left="360" w:hanging="360"/>
      </w:pPr>
      <w:rPr>
        <w:rFonts w:hint="default"/>
      </w:rPr>
    </w:lvl>
    <w:lvl w:ilvl="1">
      <w:start w:val="1"/>
      <w:numFmt w:val="decimal"/>
      <w:lvlText w:val="%2.1"/>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2"/>
  </w:num>
  <w:num w:numId="3">
    <w:abstractNumId w:val="11"/>
  </w:num>
  <w:num w:numId="4">
    <w:abstractNumId w:val="13"/>
  </w:num>
  <w:num w:numId="5">
    <w:abstractNumId w:val="10"/>
  </w:num>
  <w:num w:numId="6">
    <w:abstractNumId w:val="15"/>
  </w:num>
  <w:num w:numId="7">
    <w:abstractNumId w:val="16"/>
  </w:num>
  <w:num w:numId="8">
    <w:abstractNumId w:val="12"/>
  </w:num>
  <w:num w:numId="9">
    <w:abstractNumId w:val="19"/>
  </w:num>
  <w:num w:numId="10">
    <w:abstractNumId w:val="17"/>
  </w:num>
  <w:num w:numId="11">
    <w:abstractNumId w:val="9"/>
  </w:num>
  <w:num w:numId="12">
    <w:abstractNumId w:val="7"/>
  </w:num>
  <w:num w:numId="13">
    <w:abstractNumId w:val="0"/>
  </w:num>
  <w:num w:numId="14">
    <w:abstractNumId w:val="14"/>
  </w:num>
  <w:num w:numId="15">
    <w:abstractNumId w:val="8"/>
  </w:num>
  <w:num w:numId="16">
    <w:abstractNumId w:val="20"/>
  </w:num>
  <w:num w:numId="17">
    <w:abstractNumId w:val="3"/>
  </w:num>
  <w:num w:numId="18">
    <w:abstractNumId w:val="6"/>
  </w:num>
  <w:num w:numId="19">
    <w:abstractNumId w:val="18"/>
  </w:num>
  <w:num w:numId="20">
    <w:abstractNumId w:val="4"/>
  </w:num>
  <w:num w:numId="21">
    <w:abstractNumId w:val="5"/>
  </w:num>
  <w:num w:numId="22">
    <w:abstractNumId w:val="21"/>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embedSystemFonts/>
  <w:proofState w:spelling="clean" w:grammar="clean"/>
  <w:attachedTemplate r:id="rId1"/>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LCwMDAxMTY3MjUyNzFT0lEKTi0uzszPAykwMqwFAIEQrbYtAAAA"/>
    <w:docVar w:name="EN.InstantFormat" w:val="&lt;ENInstantFormat&gt;&lt;Enabled&gt;0&lt;/Enabled&gt;&lt;ScanUnformatted&gt;1&lt;/ScanUnformatted&gt;&lt;ScanChanges&gt;1&lt;/ScanChanges&gt;&lt;Suspended&gt;0&lt;/Suspended&gt;&lt;/ENInstantFormat&gt;"/>
    <w:docVar w:name="EN.Layout" w:val="&lt;ENLayout&gt;&lt;Style&gt;Numbered_CIC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02w50srd055xxezw0qp2dxp9txxxa5tt5zs&quot;&gt;My EndNote Library&lt;record-ids&gt;&lt;item&gt;1&lt;/item&gt;&lt;item&gt;5&lt;/item&gt;&lt;item&gt;19&lt;/item&gt;&lt;item&gt;20&lt;/item&gt;&lt;item&gt;21&lt;/item&gt;&lt;item&gt;30&lt;/item&gt;&lt;item&gt;32&lt;/item&gt;&lt;item&gt;35&lt;/item&gt;&lt;item&gt;38&lt;/item&gt;&lt;item&gt;68&lt;/item&gt;&lt;item&gt;123&lt;/item&gt;&lt;item&gt;222&lt;/item&gt;&lt;item&gt;257&lt;/item&gt;&lt;item&gt;259&lt;/item&gt;&lt;item&gt;261&lt;/item&gt;&lt;item&gt;262&lt;/item&gt;&lt;item&gt;263&lt;/item&gt;&lt;item&gt;334&lt;/item&gt;&lt;item&gt;338&lt;/item&gt;&lt;item&gt;339&lt;/item&gt;&lt;item&gt;340&lt;/item&gt;&lt;item&gt;341&lt;/item&gt;&lt;item&gt;342&lt;/item&gt;&lt;item&gt;343&lt;/item&gt;&lt;item&gt;344&lt;/item&gt;&lt;/record-ids&gt;&lt;/item&gt;&lt;/Libraries&gt;"/>
  </w:docVars>
  <w:rsids>
    <w:rsidRoot w:val="00BC1C8B"/>
    <w:rsid w:val="00000D26"/>
    <w:rsid w:val="000056BF"/>
    <w:rsid w:val="00007D9E"/>
    <w:rsid w:val="00012DAD"/>
    <w:rsid w:val="00012F5B"/>
    <w:rsid w:val="00014B68"/>
    <w:rsid w:val="000214BF"/>
    <w:rsid w:val="000252D4"/>
    <w:rsid w:val="00031BB1"/>
    <w:rsid w:val="000360C3"/>
    <w:rsid w:val="00036702"/>
    <w:rsid w:val="00040B67"/>
    <w:rsid w:val="00044ED4"/>
    <w:rsid w:val="000468D6"/>
    <w:rsid w:val="000470B1"/>
    <w:rsid w:val="0004730E"/>
    <w:rsid w:val="00051178"/>
    <w:rsid w:val="000513E5"/>
    <w:rsid w:val="00052D4F"/>
    <w:rsid w:val="0005321E"/>
    <w:rsid w:val="00054F35"/>
    <w:rsid w:val="00090393"/>
    <w:rsid w:val="000972EF"/>
    <w:rsid w:val="000C07C1"/>
    <w:rsid w:val="000C2F8A"/>
    <w:rsid w:val="000C4E2D"/>
    <w:rsid w:val="000D0C62"/>
    <w:rsid w:val="000D7D18"/>
    <w:rsid w:val="000D7DFA"/>
    <w:rsid w:val="000E3431"/>
    <w:rsid w:val="000F785D"/>
    <w:rsid w:val="0010183C"/>
    <w:rsid w:val="001028C0"/>
    <w:rsid w:val="0010351E"/>
    <w:rsid w:val="0010408B"/>
    <w:rsid w:val="00106204"/>
    <w:rsid w:val="001112AF"/>
    <w:rsid w:val="001159AA"/>
    <w:rsid w:val="00115F89"/>
    <w:rsid w:val="001176B8"/>
    <w:rsid w:val="001209E2"/>
    <w:rsid w:val="001219F7"/>
    <w:rsid w:val="00122362"/>
    <w:rsid w:val="00126B7E"/>
    <w:rsid w:val="0012739E"/>
    <w:rsid w:val="001318AF"/>
    <w:rsid w:val="00136441"/>
    <w:rsid w:val="00141D0F"/>
    <w:rsid w:val="00141F98"/>
    <w:rsid w:val="00144ABE"/>
    <w:rsid w:val="00146949"/>
    <w:rsid w:val="001546D1"/>
    <w:rsid w:val="00162699"/>
    <w:rsid w:val="00166286"/>
    <w:rsid w:val="00183DE6"/>
    <w:rsid w:val="00185AFE"/>
    <w:rsid w:val="001868EB"/>
    <w:rsid w:val="00190DA8"/>
    <w:rsid w:val="00196618"/>
    <w:rsid w:val="001A107B"/>
    <w:rsid w:val="001B5302"/>
    <w:rsid w:val="001B6195"/>
    <w:rsid w:val="001B7328"/>
    <w:rsid w:val="001C0864"/>
    <w:rsid w:val="001C1588"/>
    <w:rsid w:val="001C1FC1"/>
    <w:rsid w:val="001D77F4"/>
    <w:rsid w:val="001D7E1A"/>
    <w:rsid w:val="001E141C"/>
    <w:rsid w:val="001E2EE9"/>
    <w:rsid w:val="001E7BC1"/>
    <w:rsid w:val="001F7328"/>
    <w:rsid w:val="00204664"/>
    <w:rsid w:val="00204EC3"/>
    <w:rsid w:val="002118DF"/>
    <w:rsid w:val="002122D1"/>
    <w:rsid w:val="0021346A"/>
    <w:rsid w:val="00216753"/>
    <w:rsid w:val="002371D3"/>
    <w:rsid w:val="00241074"/>
    <w:rsid w:val="0024179E"/>
    <w:rsid w:val="00257253"/>
    <w:rsid w:val="00260F42"/>
    <w:rsid w:val="00267033"/>
    <w:rsid w:val="00274B56"/>
    <w:rsid w:val="00276994"/>
    <w:rsid w:val="00277A67"/>
    <w:rsid w:val="00282C70"/>
    <w:rsid w:val="0028567F"/>
    <w:rsid w:val="00292CFC"/>
    <w:rsid w:val="00292EAC"/>
    <w:rsid w:val="00295C71"/>
    <w:rsid w:val="00297F95"/>
    <w:rsid w:val="002A6AB3"/>
    <w:rsid w:val="002A6B94"/>
    <w:rsid w:val="002C43A2"/>
    <w:rsid w:val="002D68BB"/>
    <w:rsid w:val="002E2218"/>
    <w:rsid w:val="002E7A8D"/>
    <w:rsid w:val="002F1108"/>
    <w:rsid w:val="002F1782"/>
    <w:rsid w:val="00310F1A"/>
    <w:rsid w:val="00313DF1"/>
    <w:rsid w:val="003319BF"/>
    <w:rsid w:val="00341EA8"/>
    <w:rsid w:val="00357BD0"/>
    <w:rsid w:val="003606C5"/>
    <w:rsid w:val="0036165F"/>
    <w:rsid w:val="003648B4"/>
    <w:rsid w:val="00371168"/>
    <w:rsid w:val="0037753B"/>
    <w:rsid w:val="003934A2"/>
    <w:rsid w:val="00397B21"/>
    <w:rsid w:val="003B001A"/>
    <w:rsid w:val="003B4A12"/>
    <w:rsid w:val="003C40F0"/>
    <w:rsid w:val="003C6116"/>
    <w:rsid w:val="003C74B7"/>
    <w:rsid w:val="003D31BE"/>
    <w:rsid w:val="003E24DB"/>
    <w:rsid w:val="003F1BAD"/>
    <w:rsid w:val="003F2E1A"/>
    <w:rsid w:val="003F2EC5"/>
    <w:rsid w:val="004007BF"/>
    <w:rsid w:val="00405E64"/>
    <w:rsid w:val="0040698F"/>
    <w:rsid w:val="00411942"/>
    <w:rsid w:val="00412DC4"/>
    <w:rsid w:val="004130A4"/>
    <w:rsid w:val="00415EB8"/>
    <w:rsid w:val="0042061A"/>
    <w:rsid w:val="004236BB"/>
    <w:rsid w:val="00424641"/>
    <w:rsid w:val="0044308B"/>
    <w:rsid w:val="00464E47"/>
    <w:rsid w:val="00466C0B"/>
    <w:rsid w:val="00467B8B"/>
    <w:rsid w:val="00470025"/>
    <w:rsid w:val="00473259"/>
    <w:rsid w:val="00474140"/>
    <w:rsid w:val="00474274"/>
    <w:rsid w:val="0047443B"/>
    <w:rsid w:val="00481C27"/>
    <w:rsid w:val="00481F75"/>
    <w:rsid w:val="004865E7"/>
    <w:rsid w:val="00491E0F"/>
    <w:rsid w:val="0049467E"/>
    <w:rsid w:val="004946BC"/>
    <w:rsid w:val="00496C1F"/>
    <w:rsid w:val="004A04FD"/>
    <w:rsid w:val="004A24D6"/>
    <w:rsid w:val="004C0061"/>
    <w:rsid w:val="004C0FE3"/>
    <w:rsid w:val="004C1059"/>
    <w:rsid w:val="004C24EB"/>
    <w:rsid w:val="004C2F43"/>
    <w:rsid w:val="004E1250"/>
    <w:rsid w:val="004E4CC8"/>
    <w:rsid w:val="004E5029"/>
    <w:rsid w:val="004F5AA5"/>
    <w:rsid w:val="005024AB"/>
    <w:rsid w:val="00511140"/>
    <w:rsid w:val="005129A5"/>
    <w:rsid w:val="00513252"/>
    <w:rsid w:val="005160B6"/>
    <w:rsid w:val="0051659C"/>
    <w:rsid w:val="00517B27"/>
    <w:rsid w:val="00526061"/>
    <w:rsid w:val="00530013"/>
    <w:rsid w:val="0055185A"/>
    <w:rsid w:val="005643E9"/>
    <w:rsid w:val="00577356"/>
    <w:rsid w:val="00581899"/>
    <w:rsid w:val="005952CA"/>
    <w:rsid w:val="00597CD0"/>
    <w:rsid w:val="005A451C"/>
    <w:rsid w:val="005A608E"/>
    <w:rsid w:val="005B19C0"/>
    <w:rsid w:val="005E29FC"/>
    <w:rsid w:val="005E5A28"/>
    <w:rsid w:val="005E5D31"/>
    <w:rsid w:val="005F021B"/>
    <w:rsid w:val="005F7CDC"/>
    <w:rsid w:val="0060255F"/>
    <w:rsid w:val="00604218"/>
    <w:rsid w:val="006442CB"/>
    <w:rsid w:val="006504CF"/>
    <w:rsid w:val="00650873"/>
    <w:rsid w:val="00661BE4"/>
    <w:rsid w:val="006663E2"/>
    <w:rsid w:val="00680EAF"/>
    <w:rsid w:val="00685A92"/>
    <w:rsid w:val="006947C2"/>
    <w:rsid w:val="006A5CC5"/>
    <w:rsid w:val="006B5CC7"/>
    <w:rsid w:val="006D029A"/>
    <w:rsid w:val="006D1870"/>
    <w:rsid w:val="006D392E"/>
    <w:rsid w:val="006E56BD"/>
    <w:rsid w:val="006E7C3F"/>
    <w:rsid w:val="006F2CBE"/>
    <w:rsid w:val="0070053B"/>
    <w:rsid w:val="007013BD"/>
    <w:rsid w:val="007116E0"/>
    <w:rsid w:val="00721626"/>
    <w:rsid w:val="007331B2"/>
    <w:rsid w:val="00735364"/>
    <w:rsid w:val="00735D93"/>
    <w:rsid w:val="00740554"/>
    <w:rsid w:val="00751491"/>
    <w:rsid w:val="00752EC2"/>
    <w:rsid w:val="00754201"/>
    <w:rsid w:val="007632C0"/>
    <w:rsid w:val="00763F31"/>
    <w:rsid w:val="00767392"/>
    <w:rsid w:val="0076742B"/>
    <w:rsid w:val="0077734D"/>
    <w:rsid w:val="00783AE3"/>
    <w:rsid w:val="0078763D"/>
    <w:rsid w:val="00793DD2"/>
    <w:rsid w:val="007A63CB"/>
    <w:rsid w:val="007B014F"/>
    <w:rsid w:val="007B1C75"/>
    <w:rsid w:val="007B3A4E"/>
    <w:rsid w:val="007B77A4"/>
    <w:rsid w:val="007C7D02"/>
    <w:rsid w:val="007D1B0E"/>
    <w:rsid w:val="007D5C45"/>
    <w:rsid w:val="007E3F0D"/>
    <w:rsid w:val="007E49B5"/>
    <w:rsid w:val="007F1BFF"/>
    <w:rsid w:val="007F4AD8"/>
    <w:rsid w:val="007F7F64"/>
    <w:rsid w:val="00810920"/>
    <w:rsid w:val="00810CAB"/>
    <w:rsid w:val="00811D35"/>
    <w:rsid w:val="0081327F"/>
    <w:rsid w:val="00827CD1"/>
    <w:rsid w:val="0083318A"/>
    <w:rsid w:val="00835824"/>
    <w:rsid w:val="00841834"/>
    <w:rsid w:val="00855458"/>
    <w:rsid w:val="00856FE6"/>
    <w:rsid w:val="008678FB"/>
    <w:rsid w:val="0087018C"/>
    <w:rsid w:val="0087417A"/>
    <w:rsid w:val="008765E4"/>
    <w:rsid w:val="00877230"/>
    <w:rsid w:val="00880787"/>
    <w:rsid w:val="008819C6"/>
    <w:rsid w:val="00890A47"/>
    <w:rsid w:val="00892CCE"/>
    <w:rsid w:val="008931F6"/>
    <w:rsid w:val="008A7826"/>
    <w:rsid w:val="008B3EB8"/>
    <w:rsid w:val="008C7723"/>
    <w:rsid w:val="008D553C"/>
    <w:rsid w:val="008D7BD8"/>
    <w:rsid w:val="008E11C1"/>
    <w:rsid w:val="00901242"/>
    <w:rsid w:val="00901AA1"/>
    <w:rsid w:val="009030D0"/>
    <w:rsid w:val="00917365"/>
    <w:rsid w:val="0092224F"/>
    <w:rsid w:val="0092352E"/>
    <w:rsid w:val="00932C5E"/>
    <w:rsid w:val="00932EE8"/>
    <w:rsid w:val="00946FC8"/>
    <w:rsid w:val="009507F9"/>
    <w:rsid w:val="00950DDD"/>
    <w:rsid w:val="00951769"/>
    <w:rsid w:val="00961D62"/>
    <w:rsid w:val="00967C54"/>
    <w:rsid w:val="00975935"/>
    <w:rsid w:val="009904CA"/>
    <w:rsid w:val="00990863"/>
    <w:rsid w:val="0099176D"/>
    <w:rsid w:val="009926C0"/>
    <w:rsid w:val="009961AF"/>
    <w:rsid w:val="009A231D"/>
    <w:rsid w:val="009A3C2E"/>
    <w:rsid w:val="009A664F"/>
    <w:rsid w:val="009B3253"/>
    <w:rsid w:val="009B3C79"/>
    <w:rsid w:val="009B6055"/>
    <w:rsid w:val="009B7905"/>
    <w:rsid w:val="009C2A8C"/>
    <w:rsid w:val="009D135D"/>
    <w:rsid w:val="009D4ECF"/>
    <w:rsid w:val="009E108E"/>
    <w:rsid w:val="00A11919"/>
    <w:rsid w:val="00A1423A"/>
    <w:rsid w:val="00A20090"/>
    <w:rsid w:val="00A25F0C"/>
    <w:rsid w:val="00A26837"/>
    <w:rsid w:val="00A272AC"/>
    <w:rsid w:val="00A3076D"/>
    <w:rsid w:val="00A45D49"/>
    <w:rsid w:val="00A53B67"/>
    <w:rsid w:val="00A56EC1"/>
    <w:rsid w:val="00A61E33"/>
    <w:rsid w:val="00A65FA2"/>
    <w:rsid w:val="00A92A23"/>
    <w:rsid w:val="00A94F29"/>
    <w:rsid w:val="00AA75B7"/>
    <w:rsid w:val="00AB4169"/>
    <w:rsid w:val="00AC0345"/>
    <w:rsid w:val="00AD792C"/>
    <w:rsid w:val="00B00459"/>
    <w:rsid w:val="00B12908"/>
    <w:rsid w:val="00B15339"/>
    <w:rsid w:val="00B20111"/>
    <w:rsid w:val="00B21C49"/>
    <w:rsid w:val="00B524BF"/>
    <w:rsid w:val="00B60179"/>
    <w:rsid w:val="00B72481"/>
    <w:rsid w:val="00B86639"/>
    <w:rsid w:val="00B916B7"/>
    <w:rsid w:val="00B929E9"/>
    <w:rsid w:val="00BA5091"/>
    <w:rsid w:val="00BA696F"/>
    <w:rsid w:val="00BB1938"/>
    <w:rsid w:val="00BB223A"/>
    <w:rsid w:val="00BB255F"/>
    <w:rsid w:val="00BB263A"/>
    <w:rsid w:val="00BB368A"/>
    <w:rsid w:val="00BB7B6F"/>
    <w:rsid w:val="00BC1C8B"/>
    <w:rsid w:val="00BC4CFD"/>
    <w:rsid w:val="00BD4938"/>
    <w:rsid w:val="00BD6B33"/>
    <w:rsid w:val="00BF1F2C"/>
    <w:rsid w:val="00BF3407"/>
    <w:rsid w:val="00BF643F"/>
    <w:rsid w:val="00BF6AB0"/>
    <w:rsid w:val="00C13EEF"/>
    <w:rsid w:val="00C21CBE"/>
    <w:rsid w:val="00C42E49"/>
    <w:rsid w:val="00C436F5"/>
    <w:rsid w:val="00C52215"/>
    <w:rsid w:val="00C6385C"/>
    <w:rsid w:val="00C64DF8"/>
    <w:rsid w:val="00C65636"/>
    <w:rsid w:val="00C722EB"/>
    <w:rsid w:val="00C80DE1"/>
    <w:rsid w:val="00C820A1"/>
    <w:rsid w:val="00C83DDC"/>
    <w:rsid w:val="00C912BB"/>
    <w:rsid w:val="00C92CE4"/>
    <w:rsid w:val="00CA2CD3"/>
    <w:rsid w:val="00CB15E3"/>
    <w:rsid w:val="00CB193D"/>
    <w:rsid w:val="00CB620F"/>
    <w:rsid w:val="00CC2D17"/>
    <w:rsid w:val="00CD1249"/>
    <w:rsid w:val="00CE4561"/>
    <w:rsid w:val="00CF27FB"/>
    <w:rsid w:val="00CF392E"/>
    <w:rsid w:val="00CF3EE6"/>
    <w:rsid w:val="00CF4E3A"/>
    <w:rsid w:val="00D03995"/>
    <w:rsid w:val="00D121BB"/>
    <w:rsid w:val="00D14096"/>
    <w:rsid w:val="00D17368"/>
    <w:rsid w:val="00D20C49"/>
    <w:rsid w:val="00D218C7"/>
    <w:rsid w:val="00D32207"/>
    <w:rsid w:val="00D3537C"/>
    <w:rsid w:val="00D40DCF"/>
    <w:rsid w:val="00D43DC7"/>
    <w:rsid w:val="00D50E25"/>
    <w:rsid w:val="00D6132C"/>
    <w:rsid w:val="00D71869"/>
    <w:rsid w:val="00D83AF2"/>
    <w:rsid w:val="00D9395D"/>
    <w:rsid w:val="00D93B66"/>
    <w:rsid w:val="00D96867"/>
    <w:rsid w:val="00D97EB5"/>
    <w:rsid w:val="00DA5985"/>
    <w:rsid w:val="00DB2EF8"/>
    <w:rsid w:val="00DD38C6"/>
    <w:rsid w:val="00DD5DE3"/>
    <w:rsid w:val="00DE20DB"/>
    <w:rsid w:val="00DF119C"/>
    <w:rsid w:val="00E00A18"/>
    <w:rsid w:val="00E1613B"/>
    <w:rsid w:val="00E16AA6"/>
    <w:rsid w:val="00E2517F"/>
    <w:rsid w:val="00E32804"/>
    <w:rsid w:val="00E345FC"/>
    <w:rsid w:val="00E34D2A"/>
    <w:rsid w:val="00E3789C"/>
    <w:rsid w:val="00E409B2"/>
    <w:rsid w:val="00E41F5F"/>
    <w:rsid w:val="00E53AAA"/>
    <w:rsid w:val="00E76C02"/>
    <w:rsid w:val="00E81C6D"/>
    <w:rsid w:val="00E83C55"/>
    <w:rsid w:val="00E948EC"/>
    <w:rsid w:val="00E9603E"/>
    <w:rsid w:val="00EA0900"/>
    <w:rsid w:val="00EB1618"/>
    <w:rsid w:val="00EB1C8C"/>
    <w:rsid w:val="00EB3229"/>
    <w:rsid w:val="00EB38A4"/>
    <w:rsid w:val="00EB6740"/>
    <w:rsid w:val="00EC1842"/>
    <w:rsid w:val="00EC5B8B"/>
    <w:rsid w:val="00EC6807"/>
    <w:rsid w:val="00EE03CD"/>
    <w:rsid w:val="00EE05ED"/>
    <w:rsid w:val="00EF2484"/>
    <w:rsid w:val="00EF504F"/>
    <w:rsid w:val="00F0218D"/>
    <w:rsid w:val="00F17050"/>
    <w:rsid w:val="00F21957"/>
    <w:rsid w:val="00F256AE"/>
    <w:rsid w:val="00F3103A"/>
    <w:rsid w:val="00F325BD"/>
    <w:rsid w:val="00F40C01"/>
    <w:rsid w:val="00F42852"/>
    <w:rsid w:val="00F45E2C"/>
    <w:rsid w:val="00F50795"/>
    <w:rsid w:val="00F524A4"/>
    <w:rsid w:val="00F54D18"/>
    <w:rsid w:val="00F6061E"/>
    <w:rsid w:val="00F637BC"/>
    <w:rsid w:val="00F663C8"/>
    <w:rsid w:val="00F674DD"/>
    <w:rsid w:val="00F71576"/>
    <w:rsid w:val="00F734B3"/>
    <w:rsid w:val="00F766BF"/>
    <w:rsid w:val="00F83E02"/>
    <w:rsid w:val="00F85EB2"/>
    <w:rsid w:val="00F861C8"/>
    <w:rsid w:val="00F952AA"/>
    <w:rsid w:val="00FA0D02"/>
    <w:rsid w:val="00FA5A09"/>
    <w:rsid w:val="00FA77B9"/>
    <w:rsid w:val="00FB3AFE"/>
    <w:rsid w:val="00FC1604"/>
    <w:rsid w:val="00FC3D27"/>
    <w:rsid w:val="00FC3FC5"/>
    <w:rsid w:val="00FC529D"/>
    <w:rsid w:val="00FE3743"/>
    <w:rsid w:val="00FF381F"/>
    <w:rsid w:val="00FF4A25"/>
    <w:rsid w:val="00FF5D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05308C4"/>
  <w14:defaultImageDpi w14:val="330"/>
  <w15:chartTrackingRefBased/>
  <w15:docId w15:val="{6512EA72-D8DD-4C4B-B78F-FFE33E8B9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jc w:val="both"/>
    </w:pPr>
    <w:rPr>
      <w:szCs w:val="24"/>
      <w:lang w:val="en-CA" w:eastAsia="ar-SA"/>
    </w:rPr>
  </w:style>
  <w:style w:type="paragraph" w:styleId="Heading1">
    <w:name w:val="heading 1"/>
    <w:basedOn w:val="Normal"/>
    <w:next w:val="Normal"/>
    <w:uiPriority w:val="1"/>
    <w:qFormat/>
    <w:rsid w:val="000D7D18"/>
    <w:pPr>
      <w:keepNext/>
      <w:numPr>
        <w:numId w:val="1"/>
      </w:numPr>
      <w:tabs>
        <w:tab w:val="left" w:pos="360"/>
      </w:tabs>
      <w:spacing w:before="120"/>
      <w:outlineLvl w:val="0"/>
    </w:pPr>
    <w:rPr>
      <w:b/>
      <w:bCs/>
      <w:kern w:val="1"/>
      <w:szCs w:val="32"/>
    </w:rPr>
  </w:style>
  <w:style w:type="paragraph" w:styleId="Heading2">
    <w:name w:val="heading 2"/>
    <w:basedOn w:val="Normal"/>
    <w:next w:val="Normal"/>
    <w:uiPriority w:val="1"/>
    <w:qFormat/>
    <w:rsid w:val="000D7D18"/>
    <w:pPr>
      <w:keepNext/>
      <w:numPr>
        <w:ilvl w:val="1"/>
        <w:numId w:val="1"/>
      </w:numPr>
      <w:tabs>
        <w:tab w:val="left" w:pos="432"/>
      </w:tabs>
      <w:spacing w:before="60"/>
      <w:ind w:left="432" w:hanging="432"/>
      <w:outlineLvl w:val="1"/>
    </w:pPr>
    <w:rPr>
      <w:bCs/>
      <w:i/>
      <w:iCs/>
      <w:szCs w:val="28"/>
    </w:rPr>
  </w:style>
  <w:style w:type="paragraph" w:styleId="Heading3">
    <w:name w:val="heading 3"/>
    <w:basedOn w:val="Normal"/>
    <w:next w:val="Normal"/>
    <w:uiPriority w:val="1"/>
    <w:qFormat/>
    <w:pPr>
      <w:keepNext/>
      <w:numPr>
        <w:ilvl w:val="2"/>
        <w:numId w:val="1"/>
      </w:numPr>
      <w:spacing w:before="240" w:after="60"/>
      <w:outlineLvl w:val="2"/>
    </w:pPr>
    <w:rPr>
      <w:bCs/>
      <w:szCs w:val="26"/>
    </w:rPr>
  </w:style>
  <w:style w:type="paragraph" w:styleId="Heading4">
    <w:name w:val="heading 4"/>
    <w:basedOn w:val="Normal"/>
    <w:next w:val="Normal"/>
    <w:uiPriority w:val="1"/>
    <w:qFormat/>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uiPriority w:val="1"/>
    <w:qFormat/>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uiPriority w:val="1"/>
    <w:qFormat/>
    <w:pPr>
      <w:numPr>
        <w:ilvl w:val="5"/>
        <w:numId w:val="1"/>
      </w:numPr>
      <w:spacing w:before="240" w:after="60"/>
      <w:outlineLvl w:val="5"/>
    </w:pPr>
    <w:rPr>
      <w:rFonts w:ascii="Calibri" w:hAnsi="Calibri"/>
      <w:b/>
      <w:bCs/>
      <w:sz w:val="22"/>
      <w:szCs w:val="22"/>
    </w:rPr>
  </w:style>
  <w:style w:type="paragraph" w:styleId="Heading7">
    <w:name w:val="heading 7"/>
    <w:basedOn w:val="Normal"/>
    <w:next w:val="Normal"/>
    <w:uiPriority w:val="1"/>
    <w:qFormat/>
    <w:pPr>
      <w:numPr>
        <w:ilvl w:val="6"/>
        <w:numId w:val="1"/>
      </w:numPr>
      <w:spacing w:before="240" w:after="60"/>
      <w:outlineLvl w:val="6"/>
    </w:pPr>
    <w:rPr>
      <w:rFonts w:ascii="Calibri" w:hAnsi="Calibri"/>
    </w:rPr>
  </w:style>
  <w:style w:type="paragraph" w:styleId="Heading8">
    <w:name w:val="heading 8"/>
    <w:basedOn w:val="Normal"/>
    <w:next w:val="Normal"/>
    <w:uiPriority w:val="1"/>
    <w:qFormat/>
    <w:pPr>
      <w:numPr>
        <w:ilvl w:val="7"/>
        <w:numId w:val="1"/>
      </w:numPr>
      <w:spacing w:before="240" w:after="60"/>
      <w:outlineLvl w:val="7"/>
    </w:pPr>
    <w:rPr>
      <w:rFonts w:ascii="Calibri" w:hAnsi="Calibri"/>
      <w:i/>
      <w:iCs/>
    </w:rPr>
  </w:style>
  <w:style w:type="paragraph" w:styleId="Heading9">
    <w:name w:val="heading 9"/>
    <w:basedOn w:val="Normal"/>
    <w:next w:val="Normal"/>
    <w:uiPriority w:val="1"/>
    <w:qFormat/>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FootnoteCharacters">
    <w:name w:val="Footnote Characters"/>
    <w:rPr>
      <w:vertAlign w:val="superscript"/>
    </w:rPr>
  </w:style>
  <w:style w:type="character" w:styleId="FollowedHyperlink">
    <w:name w:val="FollowedHyperlink"/>
    <w:rPr>
      <w:color w:val="800080"/>
      <w:u w:val="single"/>
    </w:rPr>
  </w:style>
  <w:style w:type="character" w:customStyle="1" w:styleId="TitleChar">
    <w:name w:val="Title Char"/>
    <w:rPr>
      <w:b/>
      <w:bCs/>
      <w:kern w:val="1"/>
      <w:sz w:val="32"/>
      <w:szCs w:val="32"/>
    </w:rPr>
  </w:style>
  <w:style w:type="character" w:customStyle="1" w:styleId="HeaderChar">
    <w:name w:val="Header Char"/>
    <w:uiPriority w:val="99"/>
    <w:rPr>
      <w:sz w:val="24"/>
      <w:szCs w:val="24"/>
      <w:lang w:val="en-US"/>
    </w:rPr>
  </w:style>
  <w:style w:type="character" w:customStyle="1" w:styleId="FooterChar">
    <w:name w:val="Footer Char"/>
    <w:uiPriority w:val="99"/>
    <w:rPr>
      <w:sz w:val="24"/>
      <w:szCs w:val="24"/>
      <w:lang w:val="en-US"/>
    </w:rPr>
  </w:style>
  <w:style w:type="character" w:customStyle="1" w:styleId="Heading1Char">
    <w:name w:val="Heading 1 Char"/>
    <w:uiPriority w:val="1"/>
    <w:rPr>
      <w:b/>
      <w:bCs/>
      <w:kern w:val="1"/>
      <w:szCs w:val="32"/>
    </w:rPr>
  </w:style>
  <w:style w:type="character" w:customStyle="1" w:styleId="Heading2Char">
    <w:name w:val="Heading 2 Char"/>
    <w:uiPriority w:val="1"/>
    <w:rPr>
      <w:bCs/>
      <w:i/>
      <w:iCs/>
      <w:szCs w:val="28"/>
    </w:rPr>
  </w:style>
  <w:style w:type="character" w:customStyle="1" w:styleId="Heading3Char">
    <w:name w:val="Heading 3 Char"/>
    <w:uiPriority w:val="1"/>
    <w:rPr>
      <w:bCs/>
      <w:szCs w:val="26"/>
    </w:rPr>
  </w:style>
  <w:style w:type="character" w:customStyle="1" w:styleId="Heading4Char">
    <w:name w:val="Heading 4 Char"/>
    <w:uiPriority w:val="1"/>
    <w:rPr>
      <w:rFonts w:ascii="Calibri" w:eastAsia="Times New Roman" w:hAnsi="Calibri" w:cs="Times New Roman"/>
      <w:b/>
      <w:bCs/>
      <w:sz w:val="28"/>
      <w:szCs w:val="28"/>
    </w:rPr>
  </w:style>
  <w:style w:type="character" w:customStyle="1" w:styleId="Heading5Char">
    <w:name w:val="Heading 5 Char"/>
    <w:uiPriority w:val="1"/>
    <w:rPr>
      <w:rFonts w:ascii="Calibri" w:eastAsia="Times New Roman" w:hAnsi="Calibri" w:cs="Times New Roman"/>
      <w:b/>
      <w:bCs/>
      <w:i/>
      <w:iCs/>
      <w:sz w:val="26"/>
      <w:szCs w:val="26"/>
    </w:rPr>
  </w:style>
  <w:style w:type="character" w:customStyle="1" w:styleId="Heading6Char">
    <w:name w:val="Heading 6 Char"/>
    <w:uiPriority w:val="1"/>
    <w:rPr>
      <w:rFonts w:ascii="Calibri" w:eastAsia="Times New Roman" w:hAnsi="Calibri" w:cs="Times New Roman"/>
      <w:b/>
      <w:bCs/>
      <w:sz w:val="22"/>
      <w:szCs w:val="22"/>
    </w:rPr>
  </w:style>
  <w:style w:type="character" w:customStyle="1" w:styleId="Heading7Char">
    <w:name w:val="Heading 7 Char"/>
    <w:uiPriority w:val="1"/>
    <w:rPr>
      <w:rFonts w:ascii="Calibri" w:eastAsia="Times New Roman" w:hAnsi="Calibri" w:cs="Times New Roman"/>
      <w:sz w:val="24"/>
      <w:szCs w:val="24"/>
    </w:rPr>
  </w:style>
  <w:style w:type="character" w:customStyle="1" w:styleId="Heading8Char">
    <w:name w:val="Heading 8 Char"/>
    <w:uiPriority w:val="1"/>
    <w:rPr>
      <w:rFonts w:ascii="Calibri" w:eastAsia="Times New Roman" w:hAnsi="Calibri" w:cs="Times New Roman"/>
      <w:i/>
      <w:iCs/>
      <w:sz w:val="24"/>
      <w:szCs w:val="24"/>
    </w:rPr>
  </w:style>
  <w:style w:type="character" w:customStyle="1" w:styleId="Heading9Char">
    <w:name w:val="Heading 9 Char"/>
    <w:uiPriority w:val="1"/>
    <w:rPr>
      <w:rFonts w:ascii="Cambria" w:eastAsia="Times New Roman" w:hAnsi="Cambria" w:cs="Times New Roman"/>
      <w:sz w:val="22"/>
      <w:szCs w:val="22"/>
    </w:rPr>
  </w:style>
  <w:style w:type="character" w:styleId="FootnoteReference">
    <w:name w:val="footnote reference"/>
    <w:rPr>
      <w:vertAlign w:val="superscript"/>
    </w:rPr>
  </w:style>
  <w:style w:type="character" w:customStyle="1" w:styleId="EndnoteCharacters">
    <w:name w:val="Endnote Characters"/>
    <w:rPr>
      <w:vertAlign w:val="superscript"/>
    </w:rPr>
  </w:style>
  <w:style w:type="character" w:customStyle="1" w:styleId="WW-EndnoteCharacters">
    <w:name w:val="WW-Endnote Characters"/>
  </w:style>
  <w:style w:type="character" w:styleId="EndnoteReference">
    <w:name w:val="endnote reference"/>
    <w:rPr>
      <w:vertAlign w:val="superscript"/>
    </w:rPr>
  </w:style>
  <w:style w:type="character" w:styleId="Hyperlink">
    <w:name w:val="Hyperlink"/>
    <w:uiPriority w:val="99"/>
    <w:rPr>
      <w:color w:val="000080"/>
      <w:u w:val="single"/>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uiPriority w:val="35"/>
    <w:qFormat/>
    <w:rsid w:val="0077734D"/>
    <w:pPr>
      <w:suppressLineNumbers/>
      <w:spacing w:before="120" w:after="120"/>
    </w:pPr>
    <w:rPr>
      <w:rFonts w:cs="Mangal"/>
      <w:iCs/>
    </w:rPr>
  </w:style>
  <w:style w:type="paragraph" w:customStyle="1" w:styleId="Index">
    <w:name w:val="Index"/>
    <w:basedOn w:val="Normal"/>
    <w:pPr>
      <w:suppressLineNumbers/>
    </w:pPr>
    <w:rPr>
      <w:rFonts w:cs="Mangal"/>
    </w:rPr>
  </w:style>
  <w:style w:type="paragraph" w:styleId="BalloonText">
    <w:name w:val="Balloon Text"/>
    <w:basedOn w:val="Normal"/>
    <w:link w:val="BalloonTextChar"/>
    <w:uiPriority w:val="99"/>
    <w:rPr>
      <w:rFonts w:ascii="Tahoma" w:hAnsi="Tahoma" w:cs="Tahoma"/>
      <w:sz w:val="16"/>
      <w:szCs w:val="16"/>
    </w:rPr>
  </w:style>
  <w:style w:type="paragraph" w:styleId="FootnoteText">
    <w:name w:val="footnote text"/>
    <w:basedOn w:val="Normal"/>
    <w:link w:val="FootnoteTextChar"/>
    <w:rPr>
      <w:szCs w:val="20"/>
    </w:rPr>
  </w:style>
  <w:style w:type="paragraph" w:customStyle="1" w:styleId="Standard">
    <w:name w:val="Standard"/>
    <w:basedOn w:val="Normal"/>
    <w:pPr>
      <w:spacing w:after="120"/>
    </w:pPr>
    <w:rPr>
      <w:szCs w:val="20"/>
    </w:rPr>
  </w:style>
  <w:style w:type="paragraph" w:customStyle="1" w:styleId="Equation">
    <w:name w:val="Equation"/>
    <w:basedOn w:val="Normal"/>
    <w:next w:val="Normal"/>
    <w:pPr>
      <w:tabs>
        <w:tab w:val="center" w:pos="5040"/>
        <w:tab w:val="right" w:pos="9360"/>
      </w:tabs>
      <w:spacing w:before="60" w:after="60"/>
    </w:pPr>
    <w:rPr>
      <w:szCs w:val="20"/>
    </w:rPr>
  </w:style>
  <w:style w:type="paragraph" w:styleId="Title">
    <w:name w:val="Title"/>
    <w:basedOn w:val="Normal"/>
    <w:next w:val="Normal"/>
    <w:qFormat/>
    <w:pPr>
      <w:spacing w:before="120" w:after="60"/>
      <w:jc w:val="center"/>
    </w:pPr>
    <w:rPr>
      <w:b/>
      <w:bCs/>
      <w:kern w:val="1"/>
      <w:sz w:val="32"/>
      <w:szCs w:val="32"/>
    </w:rPr>
  </w:style>
  <w:style w:type="paragraph" w:styleId="Subtitle">
    <w:name w:val="Subtitle"/>
    <w:basedOn w:val="Heading"/>
    <w:next w:val="BodyText"/>
    <w:qFormat/>
    <w:pPr>
      <w:jc w:val="center"/>
    </w:pPr>
    <w:rPr>
      <w:i/>
      <w:iCs/>
    </w:rPr>
  </w:style>
  <w:style w:type="paragraph" w:styleId="Header">
    <w:name w:val="header"/>
    <w:basedOn w:val="Normal"/>
    <w:uiPriority w:val="99"/>
    <w:pPr>
      <w:tabs>
        <w:tab w:val="center" w:pos="4680"/>
        <w:tab w:val="right" w:pos="9360"/>
      </w:tabs>
    </w:pPr>
  </w:style>
  <w:style w:type="paragraph" w:styleId="Footer">
    <w:name w:val="footer"/>
    <w:basedOn w:val="Normal"/>
    <w:uiPriority w:val="99"/>
    <w:pPr>
      <w:tabs>
        <w:tab w:val="center" w:pos="4680"/>
        <w:tab w:val="right" w:pos="9360"/>
      </w:tabs>
    </w:pPr>
  </w:style>
  <w:style w:type="paragraph" w:customStyle="1" w:styleId="Headertext">
    <w:name w:val="Header text"/>
    <w:basedOn w:val="Normal"/>
    <w:pPr>
      <w:jc w:val="right"/>
    </w:pPr>
    <w:rPr>
      <w:rFonts w:ascii="Arial" w:hAnsi="Arial" w:cs="Arial"/>
      <w:sz w:val="16"/>
      <w:szCs w:val="16"/>
    </w:rPr>
  </w:style>
  <w:style w:type="paragraph" w:customStyle="1" w:styleId="Affiliations">
    <w:name w:val="Affiliations"/>
    <w:basedOn w:val="Normal"/>
    <w:pPr>
      <w:jc w:val="center"/>
    </w:pPr>
    <w:rPr>
      <w:i/>
      <w:szCs w:val="20"/>
    </w:rPr>
  </w:style>
  <w:style w:type="paragraph" w:customStyle="1" w:styleId="Authors">
    <w:name w:val="Authors"/>
    <w:basedOn w:val="Normal"/>
    <w:next w:val="Affiliations"/>
    <w:pPr>
      <w:jc w:val="center"/>
    </w:pPr>
    <w:rPr>
      <w:sz w:val="24"/>
    </w:rPr>
  </w:style>
  <w:style w:type="paragraph" w:customStyle="1" w:styleId="TableText">
    <w:name w:val="Table Text"/>
    <w:basedOn w:val="Normal"/>
    <w:pPr>
      <w:jc w:val="center"/>
    </w:pPr>
    <w:rPr>
      <w:szCs w:val="20"/>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odyTextIndent">
    <w:name w:val="Body Text Indent"/>
    <w:basedOn w:val="Normal"/>
    <w:link w:val="BodyTextIndentChar"/>
    <w:uiPriority w:val="99"/>
    <w:semiHidden/>
    <w:unhideWhenUsed/>
    <w:rsid w:val="00BC1C8B"/>
    <w:pPr>
      <w:spacing w:after="120"/>
      <w:ind w:left="283"/>
    </w:pPr>
  </w:style>
  <w:style w:type="character" w:customStyle="1" w:styleId="BodyTextIndentChar">
    <w:name w:val="Body Text Indent Char"/>
    <w:link w:val="BodyTextIndent"/>
    <w:uiPriority w:val="99"/>
    <w:semiHidden/>
    <w:rsid w:val="00BC1C8B"/>
    <w:rPr>
      <w:szCs w:val="24"/>
      <w:lang w:eastAsia="ar-SA"/>
    </w:rPr>
  </w:style>
  <w:style w:type="table" w:styleId="TableGrid">
    <w:name w:val="Table Grid"/>
    <w:basedOn w:val="TableNormal"/>
    <w:rsid w:val="00BA50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37753B"/>
    <w:rPr>
      <w:sz w:val="16"/>
      <w:szCs w:val="16"/>
    </w:rPr>
  </w:style>
  <w:style w:type="paragraph" w:styleId="CommentText">
    <w:name w:val="annotation text"/>
    <w:basedOn w:val="Normal"/>
    <w:link w:val="CommentTextChar"/>
    <w:unhideWhenUsed/>
    <w:rsid w:val="0037753B"/>
    <w:pPr>
      <w:spacing w:line="276" w:lineRule="auto"/>
      <w:ind w:firstLine="360"/>
    </w:pPr>
    <w:rPr>
      <w:rFonts w:asciiTheme="minorHAnsi" w:hAnsiTheme="minorHAnsi"/>
      <w:szCs w:val="20"/>
    </w:rPr>
  </w:style>
  <w:style w:type="character" w:customStyle="1" w:styleId="CommentTextChar">
    <w:name w:val="Comment Text Char"/>
    <w:basedOn w:val="DefaultParagraphFont"/>
    <w:link w:val="CommentText"/>
    <w:rsid w:val="0037753B"/>
    <w:rPr>
      <w:rFonts w:asciiTheme="minorHAnsi" w:hAnsiTheme="minorHAnsi"/>
      <w:lang w:val="en-CA" w:eastAsia="ar-SA"/>
    </w:rPr>
  </w:style>
  <w:style w:type="paragraph" w:styleId="Bibliography">
    <w:name w:val="Bibliography"/>
    <w:basedOn w:val="Normal"/>
    <w:next w:val="Normal"/>
    <w:uiPriority w:val="70"/>
    <w:rsid w:val="00CF392E"/>
  </w:style>
  <w:style w:type="paragraph" w:styleId="CommentSubject">
    <w:name w:val="annotation subject"/>
    <w:basedOn w:val="CommentText"/>
    <w:next w:val="CommentText"/>
    <w:link w:val="CommentSubjectChar"/>
    <w:semiHidden/>
    <w:unhideWhenUsed/>
    <w:rsid w:val="00C820A1"/>
    <w:pPr>
      <w:spacing w:line="240" w:lineRule="auto"/>
      <w:ind w:firstLine="0"/>
    </w:pPr>
    <w:rPr>
      <w:rFonts w:ascii="Times New Roman" w:hAnsi="Times New Roman"/>
      <w:b/>
      <w:bCs/>
    </w:rPr>
  </w:style>
  <w:style w:type="character" w:customStyle="1" w:styleId="CommentSubjectChar">
    <w:name w:val="Comment Subject Char"/>
    <w:basedOn w:val="CommentTextChar"/>
    <w:link w:val="CommentSubject"/>
    <w:semiHidden/>
    <w:rsid w:val="00C820A1"/>
    <w:rPr>
      <w:rFonts w:asciiTheme="minorHAnsi" w:hAnsiTheme="minorHAnsi"/>
      <w:b/>
      <w:bCs/>
      <w:lang w:val="en-CA" w:eastAsia="ar-SA"/>
    </w:rPr>
  </w:style>
  <w:style w:type="paragraph" w:styleId="TOC2">
    <w:name w:val="toc 2"/>
    <w:basedOn w:val="Normal"/>
    <w:next w:val="Normal"/>
    <w:autoRedefine/>
    <w:uiPriority w:val="39"/>
    <w:rsid w:val="00464E47"/>
    <w:pPr>
      <w:suppressAutoHyphens w:val="0"/>
      <w:ind w:left="240"/>
    </w:pPr>
    <w:rPr>
      <w:rFonts w:eastAsia="Cambria"/>
      <w:szCs w:val="22"/>
      <w:lang w:val="en-US" w:eastAsia="en-US"/>
    </w:rPr>
  </w:style>
  <w:style w:type="paragraph" w:styleId="TOC1">
    <w:name w:val="toc 1"/>
    <w:basedOn w:val="Normal"/>
    <w:next w:val="Normal"/>
    <w:autoRedefine/>
    <w:uiPriority w:val="39"/>
    <w:rsid w:val="00464E47"/>
    <w:pPr>
      <w:tabs>
        <w:tab w:val="right" w:leader="dot" w:pos="9360"/>
      </w:tabs>
      <w:suppressAutoHyphens w:val="0"/>
    </w:pPr>
    <w:rPr>
      <w:rFonts w:eastAsia="Cambria"/>
      <w:b/>
      <w:lang w:val="en-US" w:eastAsia="en-US"/>
    </w:rPr>
  </w:style>
  <w:style w:type="paragraph" w:styleId="TOC3">
    <w:name w:val="toc 3"/>
    <w:basedOn w:val="Normal"/>
    <w:next w:val="Normal"/>
    <w:autoRedefine/>
    <w:uiPriority w:val="39"/>
    <w:rsid w:val="00464E47"/>
    <w:pPr>
      <w:suppressAutoHyphens w:val="0"/>
      <w:ind w:left="480"/>
    </w:pPr>
    <w:rPr>
      <w:rFonts w:eastAsia="Cambria"/>
      <w:szCs w:val="22"/>
      <w:lang w:val="en-US" w:eastAsia="en-US"/>
    </w:rPr>
  </w:style>
  <w:style w:type="paragraph" w:styleId="TOC4">
    <w:name w:val="toc 4"/>
    <w:basedOn w:val="Normal"/>
    <w:next w:val="Normal"/>
    <w:autoRedefine/>
    <w:uiPriority w:val="39"/>
    <w:rsid w:val="00464E47"/>
    <w:pPr>
      <w:suppressAutoHyphens w:val="0"/>
      <w:ind w:left="720"/>
    </w:pPr>
    <w:rPr>
      <w:rFonts w:eastAsia="Cambria"/>
      <w:szCs w:val="20"/>
      <w:lang w:val="en-US" w:eastAsia="en-US"/>
    </w:rPr>
  </w:style>
  <w:style w:type="paragraph" w:styleId="TOC5">
    <w:name w:val="toc 5"/>
    <w:basedOn w:val="Normal"/>
    <w:next w:val="Normal"/>
    <w:autoRedefine/>
    <w:uiPriority w:val="39"/>
    <w:rsid w:val="00464E47"/>
    <w:pPr>
      <w:suppressAutoHyphens w:val="0"/>
      <w:ind w:left="960"/>
    </w:pPr>
    <w:rPr>
      <w:rFonts w:eastAsia="Cambria"/>
      <w:szCs w:val="20"/>
      <w:lang w:val="en-US" w:eastAsia="en-US"/>
    </w:rPr>
  </w:style>
  <w:style w:type="paragraph" w:styleId="TOC6">
    <w:name w:val="toc 6"/>
    <w:basedOn w:val="Normal"/>
    <w:next w:val="Normal"/>
    <w:autoRedefine/>
    <w:uiPriority w:val="39"/>
    <w:rsid w:val="00464E47"/>
    <w:pPr>
      <w:suppressAutoHyphens w:val="0"/>
      <w:ind w:left="1200"/>
    </w:pPr>
    <w:rPr>
      <w:rFonts w:eastAsia="Cambria"/>
      <w:szCs w:val="20"/>
      <w:lang w:val="en-US" w:eastAsia="en-US"/>
    </w:rPr>
  </w:style>
  <w:style w:type="paragraph" w:styleId="TOC7">
    <w:name w:val="toc 7"/>
    <w:basedOn w:val="Normal"/>
    <w:next w:val="Normal"/>
    <w:autoRedefine/>
    <w:uiPriority w:val="39"/>
    <w:rsid w:val="00464E47"/>
    <w:pPr>
      <w:suppressAutoHyphens w:val="0"/>
      <w:ind w:left="1440"/>
    </w:pPr>
    <w:rPr>
      <w:rFonts w:eastAsia="Cambria"/>
      <w:sz w:val="22"/>
      <w:szCs w:val="20"/>
      <w:lang w:val="en-US" w:eastAsia="en-US"/>
    </w:rPr>
  </w:style>
  <w:style w:type="paragraph" w:styleId="TOC8">
    <w:name w:val="toc 8"/>
    <w:basedOn w:val="Normal"/>
    <w:next w:val="Normal"/>
    <w:autoRedefine/>
    <w:uiPriority w:val="39"/>
    <w:rsid w:val="00464E47"/>
    <w:pPr>
      <w:suppressAutoHyphens w:val="0"/>
      <w:ind w:left="1680"/>
    </w:pPr>
    <w:rPr>
      <w:rFonts w:ascii="Cambria" w:eastAsia="Cambria" w:hAnsi="Cambria"/>
      <w:szCs w:val="20"/>
      <w:lang w:val="en-US" w:eastAsia="en-US"/>
    </w:rPr>
  </w:style>
  <w:style w:type="paragraph" w:styleId="TOC9">
    <w:name w:val="toc 9"/>
    <w:basedOn w:val="Normal"/>
    <w:next w:val="Normal"/>
    <w:autoRedefine/>
    <w:uiPriority w:val="39"/>
    <w:rsid w:val="00464E47"/>
    <w:pPr>
      <w:suppressAutoHyphens w:val="0"/>
      <w:ind w:left="1920"/>
    </w:pPr>
    <w:rPr>
      <w:rFonts w:ascii="Cambria" w:eastAsia="Cambria" w:hAnsi="Cambria"/>
      <w:szCs w:val="20"/>
      <w:lang w:val="en-US" w:eastAsia="en-US"/>
    </w:rPr>
  </w:style>
  <w:style w:type="character" w:styleId="PageNumber">
    <w:name w:val="page number"/>
    <w:uiPriority w:val="99"/>
    <w:rsid w:val="00464E47"/>
    <w:rPr>
      <w:rFonts w:ascii="Times New Roman" w:hAnsi="Times New Roman" w:cs="Times New Roman"/>
    </w:rPr>
  </w:style>
  <w:style w:type="paragraph" w:customStyle="1" w:styleId="ColorfulList-Accent11">
    <w:name w:val="Colorful List - Accent 11"/>
    <w:basedOn w:val="Normal"/>
    <w:uiPriority w:val="99"/>
    <w:qFormat/>
    <w:rsid w:val="00464E47"/>
    <w:pPr>
      <w:suppressAutoHyphens w:val="0"/>
      <w:ind w:left="720"/>
      <w:contextualSpacing/>
    </w:pPr>
    <w:rPr>
      <w:rFonts w:eastAsia="Cambria"/>
      <w:lang w:val="en-US" w:eastAsia="en-US"/>
    </w:rPr>
  </w:style>
  <w:style w:type="paragraph" w:styleId="TableofFigures">
    <w:name w:val="table of figures"/>
    <w:basedOn w:val="Normal"/>
    <w:next w:val="Normal"/>
    <w:uiPriority w:val="99"/>
    <w:rsid w:val="00464E47"/>
    <w:pPr>
      <w:suppressAutoHyphens w:val="0"/>
    </w:pPr>
    <w:rPr>
      <w:rFonts w:eastAsia="Cambria"/>
      <w:szCs w:val="20"/>
      <w:lang w:val="en-US" w:eastAsia="en-US"/>
    </w:rPr>
  </w:style>
  <w:style w:type="character" w:customStyle="1" w:styleId="BalloonTextChar">
    <w:name w:val="Balloon Text Char"/>
    <w:link w:val="BalloonText"/>
    <w:uiPriority w:val="99"/>
    <w:locked/>
    <w:rsid w:val="00464E47"/>
    <w:rPr>
      <w:rFonts w:ascii="Tahoma" w:hAnsi="Tahoma" w:cs="Tahoma"/>
      <w:sz w:val="16"/>
      <w:szCs w:val="16"/>
      <w:lang w:val="en-CA" w:eastAsia="ar-SA"/>
    </w:rPr>
  </w:style>
  <w:style w:type="paragraph" w:styleId="DocumentMap">
    <w:name w:val="Document Map"/>
    <w:basedOn w:val="Normal"/>
    <w:link w:val="DocumentMapChar"/>
    <w:rsid w:val="00464E47"/>
    <w:pPr>
      <w:suppressAutoHyphens w:val="0"/>
    </w:pPr>
    <w:rPr>
      <w:rFonts w:ascii="Lucida Grande" w:eastAsia="Cambria" w:hAnsi="Lucida Grande" w:cs="Lucida Grande"/>
      <w:lang w:val="en-US" w:eastAsia="en-US"/>
    </w:rPr>
  </w:style>
  <w:style w:type="character" w:customStyle="1" w:styleId="DocumentMapChar">
    <w:name w:val="Document Map Char"/>
    <w:basedOn w:val="DefaultParagraphFont"/>
    <w:link w:val="DocumentMap"/>
    <w:rsid w:val="00464E47"/>
    <w:rPr>
      <w:rFonts w:ascii="Lucida Grande" w:eastAsia="Cambria" w:hAnsi="Lucida Grande" w:cs="Lucida Grande"/>
      <w:szCs w:val="24"/>
    </w:rPr>
  </w:style>
  <w:style w:type="character" w:styleId="IntenseEmphasis">
    <w:name w:val="Intense Emphasis"/>
    <w:uiPriority w:val="66"/>
    <w:qFormat/>
    <w:rsid w:val="00464E47"/>
    <w:rPr>
      <w:b/>
      <w:bCs/>
      <w:i/>
      <w:iCs/>
      <w:color w:val="4F81BD"/>
    </w:rPr>
  </w:style>
  <w:style w:type="paragraph" w:styleId="ListParagraph">
    <w:name w:val="List Paragraph"/>
    <w:basedOn w:val="Normal"/>
    <w:uiPriority w:val="72"/>
    <w:qFormat/>
    <w:rsid w:val="00464E47"/>
    <w:pPr>
      <w:suppressAutoHyphens w:val="0"/>
      <w:ind w:left="720"/>
      <w:contextualSpacing/>
    </w:pPr>
    <w:rPr>
      <w:rFonts w:eastAsia="Cambria"/>
      <w:lang w:val="en-US" w:eastAsia="en-US"/>
    </w:rPr>
  </w:style>
  <w:style w:type="paragraph" w:customStyle="1" w:styleId="EndNoteBibliographyTitle">
    <w:name w:val="EndNote Bibliography Title"/>
    <w:basedOn w:val="Normal"/>
    <w:link w:val="EndNoteBibliographyTitleChar"/>
    <w:rsid w:val="00464E47"/>
    <w:pPr>
      <w:suppressAutoHyphens w:val="0"/>
      <w:jc w:val="center"/>
    </w:pPr>
    <w:rPr>
      <w:rFonts w:eastAsia="Cambria"/>
      <w:noProof/>
      <w:lang w:val="en-US" w:eastAsia="en-US"/>
    </w:rPr>
  </w:style>
  <w:style w:type="character" w:customStyle="1" w:styleId="EndNoteBibliographyTitleChar">
    <w:name w:val="EndNote Bibliography Title Char"/>
    <w:basedOn w:val="DefaultParagraphFont"/>
    <w:link w:val="EndNoteBibliographyTitle"/>
    <w:rsid w:val="00464E47"/>
    <w:rPr>
      <w:rFonts w:eastAsia="Cambria"/>
      <w:noProof/>
      <w:szCs w:val="24"/>
    </w:rPr>
  </w:style>
  <w:style w:type="paragraph" w:customStyle="1" w:styleId="EndNoteBibliography">
    <w:name w:val="EndNote Bibliography"/>
    <w:basedOn w:val="Normal"/>
    <w:link w:val="EndNoteBibliographyChar"/>
    <w:rsid w:val="00464E47"/>
    <w:pPr>
      <w:suppressAutoHyphens w:val="0"/>
    </w:pPr>
    <w:rPr>
      <w:rFonts w:eastAsia="Cambria"/>
      <w:noProof/>
      <w:lang w:val="en-US" w:eastAsia="en-US"/>
    </w:rPr>
  </w:style>
  <w:style w:type="character" w:customStyle="1" w:styleId="EndNoteBibliographyChar">
    <w:name w:val="EndNote Bibliography Char"/>
    <w:basedOn w:val="DefaultParagraphFont"/>
    <w:link w:val="EndNoteBibliography"/>
    <w:rsid w:val="00464E47"/>
    <w:rPr>
      <w:rFonts w:eastAsia="Cambria"/>
      <w:noProof/>
      <w:szCs w:val="24"/>
    </w:rPr>
  </w:style>
  <w:style w:type="character" w:customStyle="1" w:styleId="UnresolvedMention1">
    <w:name w:val="Unresolved Mention1"/>
    <w:basedOn w:val="DefaultParagraphFont"/>
    <w:uiPriority w:val="99"/>
    <w:semiHidden/>
    <w:unhideWhenUsed/>
    <w:rsid w:val="00464E47"/>
    <w:rPr>
      <w:color w:val="605E5C"/>
      <w:shd w:val="clear" w:color="auto" w:fill="E1DFDD"/>
    </w:rPr>
  </w:style>
  <w:style w:type="character" w:styleId="PlaceholderText">
    <w:name w:val="Placeholder Text"/>
    <w:basedOn w:val="DefaultParagraphFont"/>
    <w:uiPriority w:val="99"/>
    <w:unhideWhenUsed/>
    <w:rsid w:val="00464E47"/>
    <w:rPr>
      <w:color w:val="808080"/>
    </w:rPr>
  </w:style>
  <w:style w:type="character" w:customStyle="1" w:styleId="FootnoteTextChar">
    <w:name w:val="Footnote Text Char"/>
    <w:basedOn w:val="DefaultParagraphFont"/>
    <w:link w:val="FootnoteText"/>
    <w:rsid w:val="00464E47"/>
    <w:rPr>
      <w:lang w:val="en-CA" w:eastAsia="ar-SA"/>
    </w:rPr>
  </w:style>
  <w:style w:type="numbering" w:customStyle="1" w:styleId="Style1">
    <w:name w:val="Style1"/>
    <w:uiPriority w:val="99"/>
    <w:rsid w:val="00464E47"/>
    <w:pPr>
      <w:numPr>
        <w:numId w:val="22"/>
      </w:numPr>
    </w:pPr>
  </w:style>
  <w:style w:type="character" w:styleId="UnresolvedMention">
    <w:name w:val="Unresolved Mention"/>
    <w:basedOn w:val="DefaultParagraphFont"/>
    <w:uiPriority w:val="99"/>
    <w:semiHidden/>
    <w:unhideWhenUsed/>
    <w:rsid w:val="00464E47"/>
    <w:rPr>
      <w:color w:val="605E5C"/>
      <w:shd w:val="clear" w:color="auto" w:fill="E1DFDD"/>
    </w:rPr>
  </w:style>
  <w:style w:type="paragraph" w:styleId="Revision">
    <w:name w:val="Revision"/>
    <w:hidden/>
    <w:uiPriority w:val="71"/>
    <w:rsid w:val="00464E47"/>
    <w:rPr>
      <w:rFonts w:eastAsia="Cambria"/>
      <w:szCs w:val="24"/>
    </w:rPr>
  </w:style>
  <w:style w:type="character" w:customStyle="1" w:styleId="fontstyle01">
    <w:name w:val="fontstyle01"/>
    <w:basedOn w:val="DefaultParagraphFont"/>
    <w:rsid w:val="00464E47"/>
    <w:rPr>
      <w:rFonts w:ascii="TimesNewRoman" w:hAnsi="TimesNewRoman" w:hint="default"/>
      <w:b w:val="0"/>
      <w:bCs w:val="0"/>
      <w:i w:val="0"/>
      <w:iCs w:val="0"/>
      <w:color w:val="000000"/>
      <w:sz w:val="20"/>
      <w:szCs w:val="20"/>
    </w:rPr>
  </w:style>
  <w:style w:type="character" w:customStyle="1" w:styleId="fontstyle21">
    <w:name w:val="fontstyle21"/>
    <w:basedOn w:val="DefaultParagraphFont"/>
    <w:rsid w:val="00464E47"/>
    <w:rPr>
      <w:rFonts w:ascii="MTSY" w:hAnsi="MTSY"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41010">
      <w:bodyDiv w:val="1"/>
      <w:marLeft w:val="0"/>
      <w:marRight w:val="0"/>
      <w:marTop w:val="0"/>
      <w:marBottom w:val="0"/>
      <w:divBdr>
        <w:top w:val="none" w:sz="0" w:space="0" w:color="auto"/>
        <w:left w:val="none" w:sz="0" w:space="0" w:color="auto"/>
        <w:bottom w:val="none" w:sz="0" w:space="0" w:color="auto"/>
        <w:right w:val="none" w:sz="0" w:space="0" w:color="auto"/>
      </w:divBdr>
    </w:div>
    <w:div w:id="30959049">
      <w:bodyDiv w:val="1"/>
      <w:marLeft w:val="0"/>
      <w:marRight w:val="0"/>
      <w:marTop w:val="0"/>
      <w:marBottom w:val="0"/>
      <w:divBdr>
        <w:top w:val="none" w:sz="0" w:space="0" w:color="auto"/>
        <w:left w:val="none" w:sz="0" w:space="0" w:color="auto"/>
        <w:bottom w:val="none" w:sz="0" w:space="0" w:color="auto"/>
        <w:right w:val="none" w:sz="0" w:space="0" w:color="auto"/>
      </w:divBdr>
    </w:div>
    <w:div w:id="31855001">
      <w:bodyDiv w:val="1"/>
      <w:marLeft w:val="0"/>
      <w:marRight w:val="0"/>
      <w:marTop w:val="0"/>
      <w:marBottom w:val="0"/>
      <w:divBdr>
        <w:top w:val="none" w:sz="0" w:space="0" w:color="auto"/>
        <w:left w:val="none" w:sz="0" w:space="0" w:color="auto"/>
        <w:bottom w:val="none" w:sz="0" w:space="0" w:color="auto"/>
        <w:right w:val="none" w:sz="0" w:space="0" w:color="auto"/>
      </w:divBdr>
    </w:div>
    <w:div w:id="41828936">
      <w:bodyDiv w:val="1"/>
      <w:marLeft w:val="0"/>
      <w:marRight w:val="0"/>
      <w:marTop w:val="0"/>
      <w:marBottom w:val="0"/>
      <w:divBdr>
        <w:top w:val="none" w:sz="0" w:space="0" w:color="auto"/>
        <w:left w:val="none" w:sz="0" w:space="0" w:color="auto"/>
        <w:bottom w:val="none" w:sz="0" w:space="0" w:color="auto"/>
        <w:right w:val="none" w:sz="0" w:space="0" w:color="auto"/>
      </w:divBdr>
    </w:div>
    <w:div w:id="53046256">
      <w:bodyDiv w:val="1"/>
      <w:marLeft w:val="0"/>
      <w:marRight w:val="0"/>
      <w:marTop w:val="0"/>
      <w:marBottom w:val="0"/>
      <w:divBdr>
        <w:top w:val="none" w:sz="0" w:space="0" w:color="auto"/>
        <w:left w:val="none" w:sz="0" w:space="0" w:color="auto"/>
        <w:bottom w:val="none" w:sz="0" w:space="0" w:color="auto"/>
        <w:right w:val="none" w:sz="0" w:space="0" w:color="auto"/>
      </w:divBdr>
    </w:div>
    <w:div w:id="64958787">
      <w:bodyDiv w:val="1"/>
      <w:marLeft w:val="0"/>
      <w:marRight w:val="0"/>
      <w:marTop w:val="0"/>
      <w:marBottom w:val="0"/>
      <w:divBdr>
        <w:top w:val="none" w:sz="0" w:space="0" w:color="auto"/>
        <w:left w:val="none" w:sz="0" w:space="0" w:color="auto"/>
        <w:bottom w:val="none" w:sz="0" w:space="0" w:color="auto"/>
        <w:right w:val="none" w:sz="0" w:space="0" w:color="auto"/>
      </w:divBdr>
    </w:div>
    <w:div w:id="66149930">
      <w:bodyDiv w:val="1"/>
      <w:marLeft w:val="0"/>
      <w:marRight w:val="0"/>
      <w:marTop w:val="0"/>
      <w:marBottom w:val="0"/>
      <w:divBdr>
        <w:top w:val="none" w:sz="0" w:space="0" w:color="auto"/>
        <w:left w:val="none" w:sz="0" w:space="0" w:color="auto"/>
        <w:bottom w:val="none" w:sz="0" w:space="0" w:color="auto"/>
        <w:right w:val="none" w:sz="0" w:space="0" w:color="auto"/>
      </w:divBdr>
    </w:div>
    <w:div w:id="82454867">
      <w:bodyDiv w:val="1"/>
      <w:marLeft w:val="0"/>
      <w:marRight w:val="0"/>
      <w:marTop w:val="0"/>
      <w:marBottom w:val="0"/>
      <w:divBdr>
        <w:top w:val="none" w:sz="0" w:space="0" w:color="auto"/>
        <w:left w:val="none" w:sz="0" w:space="0" w:color="auto"/>
        <w:bottom w:val="none" w:sz="0" w:space="0" w:color="auto"/>
        <w:right w:val="none" w:sz="0" w:space="0" w:color="auto"/>
      </w:divBdr>
    </w:div>
    <w:div w:id="93402457">
      <w:bodyDiv w:val="1"/>
      <w:marLeft w:val="0"/>
      <w:marRight w:val="0"/>
      <w:marTop w:val="0"/>
      <w:marBottom w:val="0"/>
      <w:divBdr>
        <w:top w:val="none" w:sz="0" w:space="0" w:color="auto"/>
        <w:left w:val="none" w:sz="0" w:space="0" w:color="auto"/>
        <w:bottom w:val="none" w:sz="0" w:space="0" w:color="auto"/>
        <w:right w:val="none" w:sz="0" w:space="0" w:color="auto"/>
      </w:divBdr>
    </w:div>
    <w:div w:id="126899741">
      <w:bodyDiv w:val="1"/>
      <w:marLeft w:val="0"/>
      <w:marRight w:val="0"/>
      <w:marTop w:val="0"/>
      <w:marBottom w:val="0"/>
      <w:divBdr>
        <w:top w:val="none" w:sz="0" w:space="0" w:color="auto"/>
        <w:left w:val="none" w:sz="0" w:space="0" w:color="auto"/>
        <w:bottom w:val="none" w:sz="0" w:space="0" w:color="auto"/>
        <w:right w:val="none" w:sz="0" w:space="0" w:color="auto"/>
      </w:divBdr>
    </w:div>
    <w:div w:id="131800141">
      <w:bodyDiv w:val="1"/>
      <w:marLeft w:val="0"/>
      <w:marRight w:val="0"/>
      <w:marTop w:val="0"/>
      <w:marBottom w:val="0"/>
      <w:divBdr>
        <w:top w:val="none" w:sz="0" w:space="0" w:color="auto"/>
        <w:left w:val="none" w:sz="0" w:space="0" w:color="auto"/>
        <w:bottom w:val="none" w:sz="0" w:space="0" w:color="auto"/>
        <w:right w:val="none" w:sz="0" w:space="0" w:color="auto"/>
      </w:divBdr>
    </w:div>
    <w:div w:id="155151757">
      <w:bodyDiv w:val="1"/>
      <w:marLeft w:val="0"/>
      <w:marRight w:val="0"/>
      <w:marTop w:val="0"/>
      <w:marBottom w:val="0"/>
      <w:divBdr>
        <w:top w:val="none" w:sz="0" w:space="0" w:color="auto"/>
        <w:left w:val="none" w:sz="0" w:space="0" w:color="auto"/>
        <w:bottom w:val="none" w:sz="0" w:space="0" w:color="auto"/>
        <w:right w:val="none" w:sz="0" w:space="0" w:color="auto"/>
      </w:divBdr>
    </w:div>
    <w:div w:id="169149915">
      <w:bodyDiv w:val="1"/>
      <w:marLeft w:val="0"/>
      <w:marRight w:val="0"/>
      <w:marTop w:val="0"/>
      <w:marBottom w:val="0"/>
      <w:divBdr>
        <w:top w:val="none" w:sz="0" w:space="0" w:color="auto"/>
        <w:left w:val="none" w:sz="0" w:space="0" w:color="auto"/>
        <w:bottom w:val="none" w:sz="0" w:space="0" w:color="auto"/>
        <w:right w:val="none" w:sz="0" w:space="0" w:color="auto"/>
      </w:divBdr>
    </w:div>
    <w:div w:id="181405143">
      <w:bodyDiv w:val="1"/>
      <w:marLeft w:val="0"/>
      <w:marRight w:val="0"/>
      <w:marTop w:val="0"/>
      <w:marBottom w:val="0"/>
      <w:divBdr>
        <w:top w:val="none" w:sz="0" w:space="0" w:color="auto"/>
        <w:left w:val="none" w:sz="0" w:space="0" w:color="auto"/>
        <w:bottom w:val="none" w:sz="0" w:space="0" w:color="auto"/>
        <w:right w:val="none" w:sz="0" w:space="0" w:color="auto"/>
      </w:divBdr>
    </w:div>
    <w:div w:id="203642183">
      <w:bodyDiv w:val="1"/>
      <w:marLeft w:val="0"/>
      <w:marRight w:val="0"/>
      <w:marTop w:val="0"/>
      <w:marBottom w:val="0"/>
      <w:divBdr>
        <w:top w:val="none" w:sz="0" w:space="0" w:color="auto"/>
        <w:left w:val="none" w:sz="0" w:space="0" w:color="auto"/>
        <w:bottom w:val="none" w:sz="0" w:space="0" w:color="auto"/>
        <w:right w:val="none" w:sz="0" w:space="0" w:color="auto"/>
      </w:divBdr>
    </w:div>
    <w:div w:id="221795824">
      <w:bodyDiv w:val="1"/>
      <w:marLeft w:val="0"/>
      <w:marRight w:val="0"/>
      <w:marTop w:val="0"/>
      <w:marBottom w:val="0"/>
      <w:divBdr>
        <w:top w:val="none" w:sz="0" w:space="0" w:color="auto"/>
        <w:left w:val="none" w:sz="0" w:space="0" w:color="auto"/>
        <w:bottom w:val="none" w:sz="0" w:space="0" w:color="auto"/>
        <w:right w:val="none" w:sz="0" w:space="0" w:color="auto"/>
      </w:divBdr>
    </w:div>
    <w:div w:id="240725742">
      <w:bodyDiv w:val="1"/>
      <w:marLeft w:val="0"/>
      <w:marRight w:val="0"/>
      <w:marTop w:val="0"/>
      <w:marBottom w:val="0"/>
      <w:divBdr>
        <w:top w:val="none" w:sz="0" w:space="0" w:color="auto"/>
        <w:left w:val="none" w:sz="0" w:space="0" w:color="auto"/>
        <w:bottom w:val="none" w:sz="0" w:space="0" w:color="auto"/>
        <w:right w:val="none" w:sz="0" w:space="0" w:color="auto"/>
      </w:divBdr>
    </w:div>
    <w:div w:id="246234168">
      <w:bodyDiv w:val="1"/>
      <w:marLeft w:val="0"/>
      <w:marRight w:val="0"/>
      <w:marTop w:val="0"/>
      <w:marBottom w:val="0"/>
      <w:divBdr>
        <w:top w:val="none" w:sz="0" w:space="0" w:color="auto"/>
        <w:left w:val="none" w:sz="0" w:space="0" w:color="auto"/>
        <w:bottom w:val="none" w:sz="0" w:space="0" w:color="auto"/>
        <w:right w:val="none" w:sz="0" w:space="0" w:color="auto"/>
      </w:divBdr>
    </w:div>
    <w:div w:id="254018807">
      <w:bodyDiv w:val="1"/>
      <w:marLeft w:val="0"/>
      <w:marRight w:val="0"/>
      <w:marTop w:val="0"/>
      <w:marBottom w:val="0"/>
      <w:divBdr>
        <w:top w:val="none" w:sz="0" w:space="0" w:color="auto"/>
        <w:left w:val="none" w:sz="0" w:space="0" w:color="auto"/>
        <w:bottom w:val="none" w:sz="0" w:space="0" w:color="auto"/>
        <w:right w:val="none" w:sz="0" w:space="0" w:color="auto"/>
      </w:divBdr>
    </w:div>
    <w:div w:id="263929318">
      <w:bodyDiv w:val="1"/>
      <w:marLeft w:val="0"/>
      <w:marRight w:val="0"/>
      <w:marTop w:val="0"/>
      <w:marBottom w:val="0"/>
      <w:divBdr>
        <w:top w:val="none" w:sz="0" w:space="0" w:color="auto"/>
        <w:left w:val="none" w:sz="0" w:space="0" w:color="auto"/>
        <w:bottom w:val="none" w:sz="0" w:space="0" w:color="auto"/>
        <w:right w:val="none" w:sz="0" w:space="0" w:color="auto"/>
      </w:divBdr>
    </w:div>
    <w:div w:id="265962217">
      <w:bodyDiv w:val="1"/>
      <w:marLeft w:val="0"/>
      <w:marRight w:val="0"/>
      <w:marTop w:val="0"/>
      <w:marBottom w:val="0"/>
      <w:divBdr>
        <w:top w:val="none" w:sz="0" w:space="0" w:color="auto"/>
        <w:left w:val="none" w:sz="0" w:space="0" w:color="auto"/>
        <w:bottom w:val="none" w:sz="0" w:space="0" w:color="auto"/>
        <w:right w:val="none" w:sz="0" w:space="0" w:color="auto"/>
      </w:divBdr>
    </w:div>
    <w:div w:id="271590628">
      <w:bodyDiv w:val="1"/>
      <w:marLeft w:val="0"/>
      <w:marRight w:val="0"/>
      <w:marTop w:val="0"/>
      <w:marBottom w:val="0"/>
      <w:divBdr>
        <w:top w:val="none" w:sz="0" w:space="0" w:color="auto"/>
        <w:left w:val="none" w:sz="0" w:space="0" w:color="auto"/>
        <w:bottom w:val="none" w:sz="0" w:space="0" w:color="auto"/>
        <w:right w:val="none" w:sz="0" w:space="0" w:color="auto"/>
      </w:divBdr>
    </w:div>
    <w:div w:id="285159087">
      <w:bodyDiv w:val="1"/>
      <w:marLeft w:val="0"/>
      <w:marRight w:val="0"/>
      <w:marTop w:val="0"/>
      <w:marBottom w:val="0"/>
      <w:divBdr>
        <w:top w:val="none" w:sz="0" w:space="0" w:color="auto"/>
        <w:left w:val="none" w:sz="0" w:space="0" w:color="auto"/>
        <w:bottom w:val="none" w:sz="0" w:space="0" w:color="auto"/>
        <w:right w:val="none" w:sz="0" w:space="0" w:color="auto"/>
      </w:divBdr>
    </w:div>
    <w:div w:id="308633010">
      <w:bodyDiv w:val="1"/>
      <w:marLeft w:val="0"/>
      <w:marRight w:val="0"/>
      <w:marTop w:val="0"/>
      <w:marBottom w:val="0"/>
      <w:divBdr>
        <w:top w:val="none" w:sz="0" w:space="0" w:color="auto"/>
        <w:left w:val="none" w:sz="0" w:space="0" w:color="auto"/>
        <w:bottom w:val="none" w:sz="0" w:space="0" w:color="auto"/>
        <w:right w:val="none" w:sz="0" w:space="0" w:color="auto"/>
      </w:divBdr>
    </w:div>
    <w:div w:id="313725240">
      <w:bodyDiv w:val="1"/>
      <w:marLeft w:val="0"/>
      <w:marRight w:val="0"/>
      <w:marTop w:val="0"/>
      <w:marBottom w:val="0"/>
      <w:divBdr>
        <w:top w:val="none" w:sz="0" w:space="0" w:color="auto"/>
        <w:left w:val="none" w:sz="0" w:space="0" w:color="auto"/>
        <w:bottom w:val="none" w:sz="0" w:space="0" w:color="auto"/>
        <w:right w:val="none" w:sz="0" w:space="0" w:color="auto"/>
      </w:divBdr>
    </w:div>
    <w:div w:id="331296263">
      <w:bodyDiv w:val="1"/>
      <w:marLeft w:val="0"/>
      <w:marRight w:val="0"/>
      <w:marTop w:val="0"/>
      <w:marBottom w:val="0"/>
      <w:divBdr>
        <w:top w:val="none" w:sz="0" w:space="0" w:color="auto"/>
        <w:left w:val="none" w:sz="0" w:space="0" w:color="auto"/>
        <w:bottom w:val="none" w:sz="0" w:space="0" w:color="auto"/>
        <w:right w:val="none" w:sz="0" w:space="0" w:color="auto"/>
      </w:divBdr>
    </w:div>
    <w:div w:id="338234620">
      <w:bodyDiv w:val="1"/>
      <w:marLeft w:val="0"/>
      <w:marRight w:val="0"/>
      <w:marTop w:val="0"/>
      <w:marBottom w:val="0"/>
      <w:divBdr>
        <w:top w:val="none" w:sz="0" w:space="0" w:color="auto"/>
        <w:left w:val="none" w:sz="0" w:space="0" w:color="auto"/>
        <w:bottom w:val="none" w:sz="0" w:space="0" w:color="auto"/>
        <w:right w:val="none" w:sz="0" w:space="0" w:color="auto"/>
      </w:divBdr>
    </w:div>
    <w:div w:id="342250486">
      <w:bodyDiv w:val="1"/>
      <w:marLeft w:val="0"/>
      <w:marRight w:val="0"/>
      <w:marTop w:val="0"/>
      <w:marBottom w:val="0"/>
      <w:divBdr>
        <w:top w:val="none" w:sz="0" w:space="0" w:color="auto"/>
        <w:left w:val="none" w:sz="0" w:space="0" w:color="auto"/>
        <w:bottom w:val="none" w:sz="0" w:space="0" w:color="auto"/>
        <w:right w:val="none" w:sz="0" w:space="0" w:color="auto"/>
      </w:divBdr>
    </w:div>
    <w:div w:id="360977852">
      <w:bodyDiv w:val="1"/>
      <w:marLeft w:val="0"/>
      <w:marRight w:val="0"/>
      <w:marTop w:val="0"/>
      <w:marBottom w:val="0"/>
      <w:divBdr>
        <w:top w:val="none" w:sz="0" w:space="0" w:color="auto"/>
        <w:left w:val="none" w:sz="0" w:space="0" w:color="auto"/>
        <w:bottom w:val="none" w:sz="0" w:space="0" w:color="auto"/>
        <w:right w:val="none" w:sz="0" w:space="0" w:color="auto"/>
      </w:divBdr>
    </w:div>
    <w:div w:id="361825168">
      <w:bodyDiv w:val="1"/>
      <w:marLeft w:val="0"/>
      <w:marRight w:val="0"/>
      <w:marTop w:val="0"/>
      <w:marBottom w:val="0"/>
      <w:divBdr>
        <w:top w:val="none" w:sz="0" w:space="0" w:color="auto"/>
        <w:left w:val="none" w:sz="0" w:space="0" w:color="auto"/>
        <w:bottom w:val="none" w:sz="0" w:space="0" w:color="auto"/>
        <w:right w:val="none" w:sz="0" w:space="0" w:color="auto"/>
      </w:divBdr>
    </w:div>
    <w:div w:id="401636293">
      <w:bodyDiv w:val="1"/>
      <w:marLeft w:val="0"/>
      <w:marRight w:val="0"/>
      <w:marTop w:val="0"/>
      <w:marBottom w:val="0"/>
      <w:divBdr>
        <w:top w:val="none" w:sz="0" w:space="0" w:color="auto"/>
        <w:left w:val="none" w:sz="0" w:space="0" w:color="auto"/>
        <w:bottom w:val="none" w:sz="0" w:space="0" w:color="auto"/>
        <w:right w:val="none" w:sz="0" w:space="0" w:color="auto"/>
      </w:divBdr>
    </w:div>
    <w:div w:id="405036685">
      <w:bodyDiv w:val="1"/>
      <w:marLeft w:val="0"/>
      <w:marRight w:val="0"/>
      <w:marTop w:val="0"/>
      <w:marBottom w:val="0"/>
      <w:divBdr>
        <w:top w:val="none" w:sz="0" w:space="0" w:color="auto"/>
        <w:left w:val="none" w:sz="0" w:space="0" w:color="auto"/>
        <w:bottom w:val="none" w:sz="0" w:space="0" w:color="auto"/>
        <w:right w:val="none" w:sz="0" w:space="0" w:color="auto"/>
      </w:divBdr>
    </w:div>
    <w:div w:id="405610971">
      <w:bodyDiv w:val="1"/>
      <w:marLeft w:val="0"/>
      <w:marRight w:val="0"/>
      <w:marTop w:val="0"/>
      <w:marBottom w:val="0"/>
      <w:divBdr>
        <w:top w:val="none" w:sz="0" w:space="0" w:color="auto"/>
        <w:left w:val="none" w:sz="0" w:space="0" w:color="auto"/>
        <w:bottom w:val="none" w:sz="0" w:space="0" w:color="auto"/>
        <w:right w:val="none" w:sz="0" w:space="0" w:color="auto"/>
      </w:divBdr>
    </w:div>
    <w:div w:id="410347036">
      <w:bodyDiv w:val="1"/>
      <w:marLeft w:val="0"/>
      <w:marRight w:val="0"/>
      <w:marTop w:val="0"/>
      <w:marBottom w:val="0"/>
      <w:divBdr>
        <w:top w:val="none" w:sz="0" w:space="0" w:color="auto"/>
        <w:left w:val="none" w:sz="0" w:space="0" w:color="auto"/>
        <w:bottom w:val="none" w:sz="0" w:space="0" w:color="auto"/>
        <w:right w:val="none" w:sz="0" w:space="0" w:color="auto"/>
      </w:divBdr>
    </w:div>
    <w:div w:id="424152137">
      <w:bodyDiv w:val="1"/>
      <w:marLeft w:val="0"/>
      <w:marRight w:val="0"/>
      <w:marTop w:val="0"/>
      <w:marBottom w:val="0"/>
      <w:divBdr>
        <w:top w:val="none" w:sz="0" w:space="0" w:color="auto"/>
        <w:left w:val="none" w:sz="0" w:space="0" w:color="auto"/>
        <w:bottom w:val="none" w:sz="0" w:space="0" w:color="auto"/>
        <w:right w:val="none" w:sz="0" w:space="0" w:color="auto"/>
      </w:divBdr>
    </w:div>
    <w:div w:id="429351196">
      <w:bodyDiv w:val="1"/>
      <w:marLeft w:val="0"/>
      <w:marRight w:val="0"/>
      <w:marTop w:val="0"/>
      <w:marBottom w:val="0"/>
      <w:divBdr>
        <w:top w:val="none" w:sz="0" w:space="0" w:color="auto"/>
        <w:left w:val="none" w:sz="0" w:space="0" w:color="auto"/>
        <w:bottom w:val="none" w:sz="0" w:space="0" w:color="auto"/>
        <w:right w:val="none" w:sz="0" w:space="0" w:color="auto"/>
      </w:divBdr>
    </w:div>
    <w:div w:id="445199042">
      <w:bodyDiv w:val="1"/>
      <w:marLeft w:val="0"/>
      <w:marRight w:val="0"/>
      <w:marTop w:val="0"/>
      <w:marBottom w:val="0"/>
      <w:divBdr>
        <w:top w:val="none" w:sz="0" w:space="0" w:color="auto"/>
        <w:left w:val="none" w:sz="0" w:space="0" w:color="auto"/>
        <w:bottom w:val="none" w:sz="0" w:space="0" w:color="auto"/>
        <w:right w:val="none" w:sz="0" w:space="0" w:color="auto"/>
      </w:divBdr>
    </w:div>
    <w:div w:id="458646851">
      <w:bodyDiv w:val="1"/>
      <w:marLeft w:val="0"/>
      <w:marRight w:val="0"/>
      <w:marTop w:val="0"/>
      <w:marBottom w:val="0"/>
      <w:divBdr>
        <w:top w:val="none" w:sz="0" w:space="0" w:color="auto"/>
        <w:left w:val="none" w:sz="0" w:space="0" w:color="auto"/>
        <w:bottom w:val="none" w:sz="0" w:space="0" w:color="auto"/>
        <w:right w:val="none" w:sz="0" w:space="0" w:color="auto"/>
      </w:divBdr>
    </w:div>
    <w:div w:id="471991232">
      <w:bodyDiv w:val="1"/>
      <w:marLeft w:val="0"/>
      <w:marRight w:val="0"/>
      <w:marTop w:val="0"/>
      <w:marBottom w:val="0"/>
      <w:divBdr>
        <w:top w:val="none" w:sz="0" w:space="0" w:color="auto"/>
        <w:left w:val="none" w:sz="0" w:space="0" w:color="auto"/>
        <w:bottom w:val="none" w:sz="0" w:space="0" w:color="auto"/>
        <w:right w:val="none" w:sz="0" w:space="0" w:color="auto"/>
      </w:divBdr>
    </w:div>
    <w:div w:id="480467922">
      <w:bodyDiv w:val="1"/>
      <w:marLeft w:val="0"/>
      <w:marRight w:val="0"/>
      <w:marTop w:val="0"/>
      <w:marBottom w:val="0"/>
      <w:divBdr>
        <w:top w:val="none" w:sz="0" w:space="0" w:color="auto"/>
        <w:left w:val="none" w:sz="0" w:space="0" w:color="auto"/>
        <w:bottom w:val="none" w:sz="0" w:space="0" w:color="auto"/>
        <w:right w:val="none" w:sz="0" w:space="0" w:color="auto"/>
      </w:divBdr>
    </w:div>
    <w:div w:id="490217443">
      <w:bodyDiv w:val="1"/>
      <w:marLeft w:val="0"/>
      <w:marRight w:val="0"/>
      <w:marTop w:val="0"/>
      <w:marBottom w:val="0"/>
      <w:divBdr>
        <w:top w:val="none" w:sz="0" w:space="0" w:color="auto"/>
        <w:left w:val="none" w:sz="0" w:space="0" w:color="auto"/>
        <w:bottom w:val="none" w:sz="0" w:space="0" w:color="auto"/>
        <w:right w:val="none" w:sz="0" w:space="0" w:color="auto"/>
      </w:divBdr>
    </w:div>
    <w:div w:id="516045146">
      <w:bodyDiv w:val="1"/>
      <w:marLeft w:val="0"/>
      <w:marRight w:val="0"/>
      <w:marTop w:val="0"/>
      <w:marBottom w:val="0"/>
      <w:divBdr>
        <w:top w:val="none" w:sz="0" w:space="0" w:color="auto"/>
        <w:left w:val="none" w:sz="0" w:space="0" w:color="auto"/>
        <w:bottom w:val="none" w:sz="0" w:space="0" w:color="auto"/>
        <w:right w:val="none" w:sz="0" w:space="0" w:color="auto"/>
      </w:divBdr>
    </w:div>
    <w:div w:id="520558564">
      <w:bodyDiv w:val="1"/>
      <w:marLeft w:val="0"/>
      <w:marRight w:val="0"/>
      <w:marTop w:val="0"/>
      <w:marBottom w:val="0"/>
      <w:divBdr>
        <w:top w:val="none" w:sz="0" w:space="0" w:color="auto"/>
        <w:left w:val="none" w:sz="0" w:space="0" w:color="auto"/>
        <w:bottom w:val="none" w:sz="0" w:space="0" w:color="auto"/>
        <w:right w:val="none" w:sz="0" w:space="0" w:color="auto"/>
      </w:divBdr>
    </w:div>
    <w:div w:id="520584915">
      <w:bodyDiv w:val="1"/>
      <w:marLeft w:val="0"/>
      <w:marRight w:val="0"/>
      <w:marTop w:val="0"/>
      <w:marBottom w:val="0"/>
      <w:divBdr>
        <w:top w:val="none" w:sz="0" w:space="0" w:color="auto"/>
        <w:left w:val="none" w:sz="0" w:space="0" w:color="auto"/>
        <w:bottom w:val="none" w:sz="0" w:space="0" w:color="auto"/>
        <w:right w:val="none" w:sz="0" w:space="0" w:color="auto"/>
      </w:divBdr>
    </w:div>
    <w:div w:id="522287594">
      <w:bodyDiv w:val="1"/>
      <w:marLeft w:val="0"/>
      <w:marRight w:val="0"/>
      <w:marTop w:val="0"/>
      <w:marBottom w:val="0"/>
      <w:divBdr>
        <w:top w:val="none" w:sz="0" w:space="0" w:color="auto"/>
        <w:left w:val="none" w:sz="0" w:space="0" w:color="auto"/>
        <w:bottom w:val="none" w:sz="0" w:space="0" w:color="auto"/>
        <w:right w:val="none" w:sz="0" w:space="0" w:color="auto"/>
      </w:divBdr>
    </w:div>
    <w:div w:id="525605632">
      <w:bodyDiv w:val="1"/>
      <w:marLeft w:val="0"/>
      <w:marRight w:val="0"/>
      <w:marTop w:val="0"/>
      <w:marBottom w:val="0"/>
      <w:divBdr>
        <w:top w:val="none" w:sz="0" w:space="0" w:color="auto"/>
        <w:left w:val="none" w:sz="0" w:space="0" w:color="auto"/>
        <w:bottom w:val="none" w:sz="0" w:space="0" w:color="auto"/>
        <w:right w:val="none" w:sz="0" w:space="0" w:color="auto"/>
      </w:divBdr>
    </w:div>
    <w:div w:id="533805893">
      <w:bodyDiv w:val="1"/>
      <w:marLeft w:val="0"/>
      <w:marRight w:val="0"/>
      <w:marTop w:val="0"/>
      <w:marBottom w:val="0"/>
      <w:divBdr>
        <w:top w:val="none" w:sz="0" w:space="0" w:color="auto"/>
        <w:left w:val="none" w:sz="0" w:space="0" w:color="auto"/>
        <w:bottom w:val="none" w:sz="0" w:space="0" w:color="auto"/>
        <w:right w:val="none" w:sz="0" w:space="0" w:color="auto"/>
      </w:divBdr>
    </w:div>
    <w:div w:id="537162868">
      <w:bodyDiv w:val="1"/>
      <w:marLeft w:val="0"/>
      <w:marRight w:val="0"/>
      <w:marTop w:val="0"/>
      <w:marBottom w:val="0"/>
      <w:divBdr>
        <w:top w:val="none" w:sz="0" w:space="0" w:color="auto"/>
        <w:left w:val="none" w:sz="0" w:space="0" w:color="auto"/>
        <w:bottom w:val="none" w:sz="0" w:space="0" w:color="auto"/>
        <w:right w:val="none" w:sz="0" w:space="0" w:color="auto"/>
      </w:divBdr>
    </w:div>
    <w:div w:id="552230839">
      <w:bodyDiv w:val="1"/>
      <w:marLeft w:val="0"/>
      <w:marRight w:val="0"/>
      <w:marTop w:val="0"/>
      <w:marBottom w:val="0"/>
      <w:divBdr>
        <w:top w:val="none" w:sz="0" w:space="0" w:color="auto"/>
        <w:left w:val="none" w:sz="0" w:space="0" w:color="auto"/>
        <w:bottom w:val="none" w:sz="0" w:space="0" w:color="auto"/>
        <w:right w:val="none" w:sz="0" w:space="0" w:color="auto"/>
      </w:divBdr>
    </w:div>
    <w:div w:id="556741555">
      <w:bodyDiv w:val="1"/>
      <w:marLeft w:val="0"/>
      <w:marRight w:val="0"/>
      <w:marTop w:val="0"/>
      <w:marBottom w:val="0"/>
      <w:divBdr>
        <w:top w:val="none" w:sz="0" w:space="0" w:color="auto"/>
        <w:left w:val="none" w:sz="0" w:space="0" w:color="auto"/>
        <w:bottom w:val="none" w:sz="0" w:space="0" w:color="auto"/>
        <w:right w:val="none" w:sz="0" w:space="0" w:color="auto"/>
      </w:divBdr>
    </w:div>
    <w:div w:id="565728080">
      <w:bodyDiv w:val="1"/>
      <w:marLeft w:val="0"/>
      <w:marRight w:val="0"/>
      <w:marTop w:val="0"/>
      <w:marBottom w:val="0"/>
      <w:divBdr>
        <w:top w:val="none" w:sz="0" w:space="0" w:color="auto"/>
        <w:left w:val="none" w:sz="0" w:space="0" w:color="auto"/>
        <w:bottom w:val="none" w:sz="0" w:space="0" w:color="auto"/>
        <w:right w:val="none" w:sz="0" w:space="0" w:color="auto"/>
      </w:divBdr>
    </w:div>
    <w:div w:id="566569109">
      <w:bodyDiv w:val="1"/>
      <w:marLeft w:val="0"/>
      <w:marRight w:val="0"/>
      <w:marTop w:val="0"/>
      <w:marBottom w:val="0"/>
      <w:divBdr>
        <w:top w:val="none" w:sz="0" w:space="0" w:color="auto"/>
        <w:left w:val="none" w:sz="0" w:space="0" w:color="auto"/>
        <w:bottom w:val="none" w:sz="0" w:space="0" w:color="auto"/>
        <w:right w:val="none" w:sz="0" w:space="0" w:color="auto"/>
      </w:divBdr>
    </w:div>
    <w:div w:id="570888728">
      <w:bodyDiv w:val="1"/>
      <w:marLeft w:val="0"/>
      <w:marRight w:val="0"/>
      <w:marTop w:val="0"/>
      <w:marBottom w:val="0"/>
      <w:divBdr>
        <w:top w:val="none" w:sz="0" w:space="0" w:color="auto"/>
        <w:left w:val="none" w:sz="0" w:space="0" w:color="auto"/>
        <w:bottom w:val="none" w:sz="0" w:space="0" w:color="auto"/>
        <w:right w:val="none" w:sz="0" w:space="0" w:color="auto"/>
      </w:divBdr>
    </w:div>
    <w:div w:id="572588718">
      <w:bodyDiv w:val="1"/>
      <w:marLeft w:val="0"/>
      <w:marRight w:val="0"/>
      <w:marTop w:val="0"/>
      <w:marBottom w:val="0"/>
      <w:divBdr>
        <w:top w:val="none" w:sz="0" w:space="0" w:color="auto"/>
        <w:left w:val="none" w:sz="0" w:space="0" w:color="auto"/>
        <w:bottom w:val="none" w:sz="0" w:space="0" w:color="auto"/>
        <w:right w:val="none" w:sz="0" w:space="0" w:color="auto"/>
      </w:divBdr>
    </w:div>
    <w:div w:id="601030922">
      <w:bodyDiv w:val="1"/>
      <w:marLeft w:val="0"/>
      <w:marRight w:val="0"/>
      <w:marTop w:val="0"/>
      <w:marBottom w:val="0"/>
      <w:divBdr>
        <w:top w:val="none" w:sz="0" w:space="0" w:color="auto"/>
        <w:left w:val="none" w:sz="0" w:space="0" w:color="auto"/>
        <w:bottom w:val="none" w:sz="0" w:space="0" w:color="auto"/>
        <w:right w:val="none" w:sz="0" w:space="0" w:color="auto"/>
      </w:divBdr>
    </w:div>
    <w:div w:id="625355817">
      <w:bodyDiv w:val="1"/>
      <w:marLeft w:val="0"/>
      <w:marRight w:val="0"/>
      <w:marTop w:val="0"/>
      <w:marBottom w:val="0"/>
      <w:divBdr>
        <w:top w:val="none" w:sz="0" w:space="0" w:color="auto"/>
        <w:left w:val="none" w:sz="0" w:space="0" w:color="auto"/>
        <w:bottom w:val="none" w:sz="0" w:space="0" w:color="auto"/>
        <w:right w:val="none" w:sz="0" w:space="0" w:color="auto"/>
      </w:divBdr>
    </w:div>
    <w:div w:id="644967164">
      <w:bodyDiv w:val="1"/>
      <w:marLeft w:val="0"/>
      <w:marRight w:val="0"/>
      <w:marTop w:val="0"/>
      <w:marBottom w:val="0"/>
      <w:divBdr>
        <w:top w:val="none" w:sz="0" w:space="0" w:color="auto"/>
        <w:left w:val="none" w:sz="0" w:space="0" w:color="auto"/>
        <w:bottom w:val="none" w:sz="0" w:space="0" w:color="auto"/>
        <w:right w:val="none" w:sz="0" w:space="0" w:color="auto"/>
      </w:divBdr>
    </w:div>
    <w:div w:id="652608375">
      <w:bodyDiv w:val="1"/>
      <w:marLeft w:val="0"/>
      <w:marRight w:val="0"/>
      <w:marTop w:val="0"/>
      <w:marBottom w:val="0"/>
      <w:divBdr>
        <w:top w:val="none" w:sz="0" w:space="0" w:color="auto"/>
        <w:left w:val="none" w:sz="0" w:space="0" w:color="auto"/>
        <w:bottom w:val="none" w:sz="0" w:space="0" w:color="auto"/>
        <w:right w:val="none" w:sz="0" w:space="0" w:color="auto"/>
      </w:divBdr>
    </w:div>
    <w:div w:id="657003167">
      <w:bodyDiv w:val="1"/>
      <w:marLeft w:val="0"/>
      <w:marRight w:val="0"/>
      <w:marTop w:val="0"/>
      <w:marBottom w:val="0"/>
      <w:divBdr>
        <w:top w:val="none" w:sz="0" w:space="0" w:color="auto"/>
        <w:left w:val="none" w:sz="0" w:space="0" w:color="auto"/>
        <w:bottom w:val="none" w:sz="0" w:space="0" w:color="auto"/>
        <w:right w:val="none" w:sz="0" w:space="0" w:color="auto"/>
      </w:divBdr>
    </w:div>
    <w:div w:id="662439538">
      <w:bodyDiv w:val="1"/>
      <w:marLeft w:val="0"/>
      <w:marRight w:val="0"/>
      <w:marTop w:val="0"/>
      <w:marBottom w:val="0"/>
      <w:divBdr>
        <w:top w:val="none" w:sz="0" w:space="0" w:color="auto"/>
        <w:left w:val="none" w:sz="0" w:space="0" w:color="auto"/>
        <w:bottom w:val="none" w:sz="0" w:space="0" w:color="auto"/>
        <w:right w:val="none" w:sz="0" w:space="0" w:color="auto"/>
      </w:divBdr>
    </w:div>
    <w:div w:id="700470383">
      <w:bodyDiv w:val="1"/>
      <w:marLeft w:val="0"/>
      <w:marRight w:val="0"/>
      <w:marTop w:val="0"/>
      <w:marBottom w:val="0"/>
      <w:divBdr>
        <w:top w:val="none" w:sz="0" w:space="0" w:color="auto"/>
        <w:left w:val="none" w:sz="0" w:space="0" w:color="auto"/>
        <w:bottom w:val="none" w:sz="0" w:space="0" w:color="auto"/>
        <w:right w:val="none" w:sz="0" w:space="0" w:color="auto"/>
      </w:divBdr>
    </w:div>
    <w:div w:id="703209543">
      <w:bodyDiv w:val="1"/>
      <w:marLeft w:val="0"/>
      <w:marRight w:val="0"/>
      <w:marTop w:val="0"/>
      <w:marBottom w:val="0"/>
      <w:divBdr>
        <w:top w:val="none" w:sz="0" w:space="0" w:color="auto"/>
        <w:left w:val="none" w:sz="0" w:space="0" w:color="auto"/>
        <w:bottom w:val="none" w:sz="0" w:space="0" w:color="auto"/>
        <w:right w:val="none" w:sz="0" w:space="0" w:color="auto"/>
      </w:divBdr>
    </w:div>
    <w:div w:id="708801103">
      <w:bodyDiv w:val="1"/>
      <w:marLeft w:val="0"/>
      <w:marRight w:val="0"/>
      <w:marTop w:val="0"/>
      <w:marBottom w:val="0"/>
      <w:divBdr>
        <w:top w:val="none" w:sz="0" w:space="0" w:color="auto"/>
        <w:left w:val="none" w:sz="0" w:space="0" w:color="auto"/>
        <w:bottom w:val="none" w:sz="0" w:space="0" w:color="auto"/>
        <w:right w:val="none" w:sz="0" w:space="0" w:color="auto"/>
      </w:divBdr>
    </w:div>
    <w:div w:id="709843469">
      <w:bodyDiv w:val="1"/>
      <w:marLeft w:val="0"/>
      <w:marRight w:val="0"/>
      <w:marTop w:val="0"/>
      <w:marBottom w:val="0"/>
      <w:divBdr>
        <w:top w:val="none" w:sz="0" w:space="0" w:color="auto"/>
        <w:left w:val="none" w:sz="0" w:space="0" w:color="auto"/>
        <w:bottom w:val="none" w:sz="0" w:space="0" w:color="auto"/>
        <w:right w:val="none" w:sz="0" w:space="0" w:color="auto"/>
      </w:divBdr>
    </w:div>
    <w:div w:id="719015345">
      <w:bodyDiv w:val="1"/>
      <w:marLeft w:val="0"/>
      <w:marRight w:val="0"/>
      <w:marTop w:val="0"/>
      <w:marBottom w:val="0"/>
      <w:divBdr>
        <w:top w:val="none" w:sz="0" w:space="0" w:color="auto"/>
        <w:left w:val="none" w:sz="0" w:space="0" w:color="auto"/>
        <w:bottom w:val="none" w:sz="0" w:space="0" w:color="auto"/>
        <w:right w:val="none" w:sz="0" w:space="0" w:color="auto"/>
      </w:divBdr>
    </w:div>
    <w:div w:id="721369730">
      <w:bodyDiv w:val="1"/>
      <w:marLeft w:val="0"/>
      <w:marRight w:val="0"/>
      <w:marTop w:val="0"/>
      <w:marBottom w:val="0"/>
      <w:divBdr>
        <w:top w:val="none" w:sz="0" w:space="0" w:color="auto"/>
        <w:left w:val="none" w:sz="0" w:space="0" w:color="auto"/>
        <w:bottom w:val="none" w:sz="0" w:space="0" w:color="auto"/>
        <w:right w:val="none" w:sz="0" w:space="0" w:color="auto"/>
      </w:divBdr>
    </w:div>
    <w:div w:id="728845429">
      <w:bodyDiv w:val="1"/>
      <w:marLeft w:val="0"/>
      <w:marRight w:val="0"/>
      <w:marTop w:val="0"/>
      <w:marBottom w:val="0"/>
      <w:divBdr>
        <w:top w:val="none" w:sz="0" w:space="0" w:color="auto"/>
        <w:left w:val="none" w:sz="0" w:space="0" w:color="auto"/>
        <w:bottom w:val="none" w:sz="0" w:space="0" w:color="auto"/>
        <w:right w:val="none" w:sz="0" w:space="0" w:color="auto"/>
      </w:divBdr>
    </w:div>
    <w:div w:id="744572142">
      <w:bodyDiv w:val="1"/>
      <w:marLeft w:val="0"/>
      <w:marRight w:val="0"/>
      <w:marTop w:val="0"/>
      <w:marBottom w:val="0"/>
      <w:divBdr>
        <w:top w:val="none" w:sz="0" w:space="0" w:color="auto"/>
        <w:left w:val="none" w:sz="0" w:space="0" w:color="auto"/>
        <w:bottom w:val="none" w:sz="0" w:space="0" w:color="auto"/>
        <w:right w:val="none" w:sz="0" w:space="0" w:color="auto"/>
      </w:divBdr>
    </w:div>
    <w:div w:id="747658591">
      <w:bodyDiv w:val="1"/>
      <w:marLeft w:val="0"/>
      <w:marRight w:val="0"/>
      <w:marTop w:val="0"/>
      <w:marBottom w:val="0"/>
      <w:divBdr>
        <w:top w:val="none" w:sz="0" w:space="0" w:color="auto"/>
        <w:left w:val="none" w:sz="0" w:space="0" w:color="auto"/>
        <w:bottom w:val="none" w:sz="0" w:space="0" w:color="auto"/>
        <w:right w:val="none" w:sz="0" w:space="0" w:color="auto"/>
      </w:divBdr>
    </w:div>
    <w:div w:id="761684994">
      <w:bodyDiv w:val="1"/>
      <w:marLeft w:val="0"/>
      <w:marRight w:val="0"/>
      <w:marTop w:val="0"/>
      <w:marBottom w:val="0"/>
      <w:divBdr>
        <w:top w:val="none" w:sz="0" w:space="0" w:color="auto"/>
        <w:left w:val="none" w:sz="0" w:space="0" w:color="auto"/>
        <w:bottom w:val="none" w:sz="0" w:space="0" w:color="auto"/>
        <w:right w:val="none" w:sz="0" w:space="0" w:color="auto"/>
      </w:divBdr>
    </w:div>
    <w:div w:id="766540094">
      <w:bodyDiv w:val="1"/>
      <w:marLeft w:val="0"/>
      <w:marRight w:val="0"/>
      <w:marTop w:val="0"/>
      <w:marBottom w:val="0"/>
      <w:divBdr>
        <w:top w:val="none" w:sz="0" w:space="0" w:color="auto"/>
        <w:left w:val="none" w:sz="0" w:space="0" w:color="auto"/>
        <w:bottom w:val="none" w:sz="0" w:space="0" w:color="auto"/>
        <w:right w:val="none" w:sz="0" w:space="0" w:color="auto"/>
      </w:divBdr>
    </w:div>
    <w:div w:id="771439302">
      <w:bodyDiv w:val="1"/>
      <w:marLeft w:val="0"/>
      <w:marRight w:val="0"/>
      <w:marTop w:val="0"/>
      <w:marBottom w:val="0"/>
      <w:divBdr>
        <w:top w:val="none" w:sz="0" w:space="0" w:color="auto"/>
        <w:left w:val="none" w:sz="0" w:space="0" w:color="auto"/>
        <w:bottom w:val="none" w:sz="0" w:space="0" w:color="auto"/>
        <w:right w:val="none" w:sz="0" w:space="0" w:color="auto"/>
      </w:divBdr>
    </w:div>
    <w:div w:id="779493251">
      <w:bodyDiv w:val="1"/>
      <w:marLeft w:val="0"/>
      <w:marRight w:val="0"/>
      <w:marTop w:val="0"/>
      <w:marBottom w:val="0"/>
      <w:divBdr>
        <w:top w:val="none" w:sz="0" w:space="0" w:color="auto"/>
        <w:left w:val="none" w:sz="0" w:space="0" w:color="auto"/>
        <w:bottom w:val="none" w:sz="0" w:space="0" w:color="auto"/>
        <w:right w:val="none" w:sz="0" w:space="0" w:color="auto"/>
      </w:divBdr>
    </w:div>
    <w:div w:id="798960827">
      <w:bodyDiv w:val="1"/>
      <w:marLeft w:val="0"/>
      <w:marRight w:val="0"/>
      <w:marTop w:val="0"/>
      <w:marBottom w:val="0"/>
      <w:divBdr>
        <w:top w:val="none" w:sz="0" w:space="0" w:color="auto"/>
        <w:left w:val="none" w:sz="0" w:space="0" w:color="auto"/>
        <w:bottom w:val="none" w:sz="0" w:space="0" w:color="auto"/>
        <w:right w:val="none" w:sz="0" w:space="0" w:color="auto"/>
      </w:divBdr>
    </w:div>
    <w:div w:id="801582836">
      <w:bodyDiv w:val="1"/>
      <w:marLeft w:val="0"/>
      <w:marRight w:val="0"/>
      <w:marTop w:val="0"/>
      <w:marBottom w:val="0"/>
      <w:divBdr>
        <w:top w:val="none" w:sz="0" w:space="0" w:color="auto"/>
        <w:left w:val="none" w:sz="0" w:space="0" w:color="auto"/>
        <w:bottom w:val="none" w:sz="0" w:space="0" w:color="auto"/>
        <w:right w:val="none" w:sz="0" w:space="0" w:color="auto"/>
      </w:divBdr>
    </w:div>
    <w:div w:id="803546236">
      <w:bodyDiv w:val="1"/>
      <w:marLeft w:val="0"/>
      <w:marRight w:val="0"/>
      <w:marTop w:val="0"/>
      <w:marBottom w:val="0"/>
      <w:divBdr>
        <w:top w:val="none" w:sz="0" w:space="0" w:color="auto"/>
        <w:left w:val="none" w:sz="0" w:space="0" w:color="auto"/>
        <w:bottom w:val="none" w:sz="0" w:space="0" w:color="auto"/>
        <w:right w:val="none" w:sz="0" w:space="0" w:color="auto"/>
      </w:divBdr>
    </w:div>
    <w:div w:id="806707835">
      <w:bodyDiv w:val="1"/>
      <w:marLeft w:val="0"/>
      <w:marRight w:val="0"/>
      <w:marTop w:val="0"/>
      <w:marBottom w:val="0"/>
      <w:divBdr>
        <w:top w:val="none" w:sz="0" w:space="0" w:color="auto"/>
        <w:left w:val="none" w:sz="0" w:space="0" w:color="auto"/>
        <w:bottom w:val="none" w:sz="0" w:space="0" w:color="auto"/>
        <w:right w:val="none" w:sz="0" w:space="0" w:color="auto"/>
      </w:divBdr>
    </w:div>
    <w:div w:id="810899533">
      <w:bodyDiv w:val="1"/>
      <w:marLeft w:val="0"/>
      <w:marRight w:val="0"/>
      <w:marTop w:val="0"/>
      <w:marBottom w:val="0"/>
      <w:divBdr>
        <w:top w:val="none" w:sz="0" w:space="0" w:color="auto"/>
        <w:left w:val="none" w:sz="0" w:space="0" w:color="auto"/>
        <w:bottom w:val="none" w:sz="0" w:space="0" w:color="auto"/>
        <w:right w:val="none" w:sz="0" w:space="0" w:color="auto"/>
      </w:divBdr>
    </w:div>
    <w:div w:id="832257767">
      <w:bodyDiv w:val="1"/>
      <w:marLeft w:val="0"/>
      <w:marRight w:val="0"/>
      <w:marTop w:val="0"/>
      <w:marBottom w:val="0"/>
      <w:divBdr>
        <w:top w:val="none" w:sz="0" w:space="0" w:color="auto"/>
        <w:left w:val="none" w:sz="0" w:space="0" w:color="auto"/>
        <w:bottom w:val="none" w:sz="0" w:space="0" w:color="auto"/>
        <w:right w:val="none" w:sz="0" w:space="0" w:color="auto"/>
      </w:divBdr>
    </w:div>
    <w:div w:id="854728438">
      <w:bodyDiv w:val="1"/>
      <w:marLeft w:val="0"/>
      <w:marRight w:val="0"/>
      <w:marTop w:val="0"/>
      <w:marBottom w:val="0"/>
      <w:divBdr>
        <w:top w:val="none" w:sz="0" w:space="0" w:color="auto"/>
        <w:left w:val="none" w:sz="0" w:space="0" w:color="auto"/>
        <w:bottom w:val="none" w:sz="0" w:space="0" w:color="auto"/>
        <w:right w:val="none" w:sz="0" w:space="0" w:color="auto"/>
      </w:divBdr>
    </w:div>
    <w:div w:id="864636281">
      <w:bodyDiv w:val="1"/>
      <w:marLeft w:val="0"/>
      <w:marRight w:val="0"/>
      <w:marTop w:val="0"/>
      <w:marBottom w:val="0"/>
      <w:divBdr>
        <w:top w:val="none" w:sz="0" w:space="0" w:color="auto"/>
        <w:left w:val="none" w:sz="0" w:space="0" w:color="auto"/>
        <w:bottom w:val="none" w:sz="0" w:space="0" w:color="auto"/>
        <w:right w:val="none" w:sz="0" w:space="0" w:color="auto"/>
      </w:divBdr>
    </w:div>
    <w:div w:id="865485072">
      <w:bodyDiv w:val="1"/>
      <w:marLeft w:val="0"/>
      <w:marRight w:val="0"/>
      <w:marTop w:val="0"/>
      <w:marBottom w:val="0"/>
      <w:divBdr>
        <w:top w:val="none" w:sz="0" w:space="0" w:color="auto"/>
        <w:left w:val="none" w:sz="0" w:space="0" w:color="auto"/>
        <w:bottom w:val="none" w:sz="0" w:space="0" w:color="auto"/>
        <w:right w:val="none" w:sz="0" w:space="0" w:color="auto"/>
      </w:divBdr>
    </w:div>
    <w:div w:id="873037770">
      <w:bodyDiv w:val="1"/>
      <w:marLeft w:val="0"/>
      <w:marRight w:val="0"/>
      <w:marTop w:val="0"/>
      <w:marBottom w:val="0"/>
      <w:divBdr>
        <w:top w:val="none" w:sz="0" w:space="0" w:color="auto"/>
        <w:left w:val="none" w:sz="0" w:space="0" w:color="auto"/>
        <w:bottom w:val="none" w:sz="0" w:space="0" w:color="auto"/>
        <w:right w:val="none" w:sz="0" w:space="0" w:color="auto"/>
      </w:divBdr>
    </w:div>
    <w:div w:id="875578047">
      <w:bodyDiv w:val="1"/>
      <w:marLeft w:val="0"/>
      <w:marRight w:val="0"/>
      <w:marTop w:val="0"/>
      <w:marBottom w:val="0"/>
      <w:divBdr>
        <w:top w:val="none" w:sz="0" w:space="0" w:color="auto"/>
        <w:left w:val="none" w:sz="0" w:space="0" w:color="auto"/>
        <w:bottom w:val="none" w:sz="0" w:space="0" w:color="auto"/>
        <w:right w:val="none" w:sz="0" w:space="0" w:color="auto"/>
      </w:divBdr>
    </w:div>
    <w:div w:id="911961247">
      <w:bodyDiv w:val="1"/>
      <w:marLeft w:val="0"/>
      <w:marRight w:val="0"/>
      <w:marTop w:val="0"/>
      <w:marBottom w:val="0"/>
      <w:divBdr>
        <w:top w:val="none" w:sz="0" w:space="0" w:color="auto"/>
        <w:left w:val="none" w:sz="0" w:space="0" w:color="auto"/>
        <w:bottom w:val="none" w:sz="0" w:space="0" w:color="auto"/>
        <w:right w:val="none" w:sz="0" w:space="0" w:color="auto"/>
      </w:divBdr>
    </w:div>
    <w:div w:id="921909080">
      <w:bodyDiv w:val="1"/>
      <w:marLeft w:val="0"/>
      <w:marRight w:val="0"/>
      <w:marTop w:val="0"/>
      <w:marBottom w:val="0"/>
      <w:divBdr>
        <w:top w:val="none" w:sz="0" w:space="0" w:color="auto"/>
        <w:left w:val="none" w:sz="0" w:space="0" w:color="auto"/>
        <w:bottom w:val="none" w:sz="0" w:space="0" w:color="auto"/>
        <w:right w:val="none" w:sz="0" w:space="0" w:color="auto"/>
      </w:divBdr>
    </w:div>
    <w:div w:id="924264772">
      <w:bodyDiv w:val="1"/>
      <w:marLeft w:val="0"/>
      <w:marRight w:val="0"/>
      <w:marTop w:val="0"/>
      <w:marBottom w:val="0"/>
      <w:divBdr>
        <w:top w:val="none" w:sz="0" w:space="0" w:color="auto"/>
        <w:left w:val="none" w:sz="0" w:space="0" w:color="auto"/>
        <w:bottom w:val="none" w:sz="0" w:space="0" w:color="auto"/>
        <w:right w:val="none" w:sz="0" w:space="0" w:color="auto"/>
      </w:divBdr>
    </w:div>
    <w:div w:id="947807744">
      <w:bodyDiv w:val="1"/>
      <w:marLeft w:val="0"/>
      <w:marRight w:val="0"/>
      <w:marTop w:val="0"/>
      <w:marBottom w:val="0"/>
      <w:divBdr>
        <w:top w:val="none" w:sz="0" w:space="0" w:color="auto"/>
        <w:left w:val="none" w:sz="0" w:space="0" w:color="auto"/>
        <w:bottom w:val="none" w:sz="0" w:space="0" w:color="auto"/>
        <w:right w:val="none" w:sz="0" w:space="0" w:color="auto"/>
      </w:divBdr>
    </w:div>
    <w:div w:id="956104752">
      <w:bodyDiv w:val="1"/>
      <w:marLeft w:val="0"/>
      <w:marRight w:val="0"/>
      <w:marTop w:val="0"/>
      <w:marBottom w:val="0"/>
      <w:divBdr>
        <w:top w:val="none" w:sz="0" w:space="0" w:color="auto"/>
        <w:left w:val="none" w:sz="0" w:space="0" w:color="auto"/>
        <w:bottom w:val="none" w:sz="0" w:space="0" w:color="auto"/>
        <w:right w:val="none" w:sz="0" w:space="0" w:color="auto"/>
      </w:divBdr>
    </w:div>
    <w:div w:id="966854970">
      <w:bodyDiv w:val="1"/>
      <w:marLeft w:val="0"/>
      <w:marRight w:val="0"/>
      <w:marTop w:val="0"/>
      <w:marBottom w:val="0"/>
      <w:divBdr>
        <w:top w:val="none" w:sz="0" w:space="0" w:color="auto"/>
        <w:left w:val="none" w:sz="0" w:space="0" w:color="auto"/>
        <w:bottom w:val="none" w:sz="0" w:space="0" w:color="auto"/>
        <w:right w:val="none" w:sz="0" w:space="0" w:color="auto"/>
      </w:divBdr>
    </w:div>
    <w:div w:id="970673975">
      <w:bodyDiv w:val="1"/>
      <w:marLeft w:val="0"/>
      <w:marRight w:val="0"/>
      <w:marTop w:val="0"/>
      <w:marBottom w:val="0"/>
      <w:divBdr>
        <w:top w:val="none" w:sz="0" w:space="0" w:color="auto"/>
        <w:left w:val="none" w:sz="0" w:space="0" w:color="auto"/>
        <w:bottom w:val="none" w:sz="0" w:space="0" w:color="auto"/>
        <w:right w:val="none" w:sz="0" w:space="0" w:color="auto"/>
      </w:divBdr>
    </w:div>
    <w:div w:id="997878344">
      <w:bodyDiv w:val="1"/>
      <w:marLeft w:val="0"/>
      <w:marRight w:val="0"/>
      <w:marTop w:val="0"/>
      <w:marBottom w:val="0"/>
      <w:divBdr>
        <w:top w:val="none" w:sz="0" w:space="0" w:color="auto"/>
        <w:left w:val="none" w:sz="0" w:space="0" w:color="auto"/>
        <w:bottom w:val="none" w:sz="0" w:space="0" w:color="auto"/>
        <w:right w:val="none" w:sz="0" w:space="0" w:color="auto"/>
      </w:divBdr>
    </w:div>
    <w:div w:id="999965746">
      <w:bodyDiv w:val="1"/>
      <w:marLeft w:val="0"/>
      <w:marRight w:val="0"/>
      <w:marTop w:val="0"/>
      <w:marBottom w:val="0"/>
      <w:divBdr>
        <w:top w:val="none" w:sz="0" w:space="0" w:color="auto"/>
        <w:left w:val="none" w:sz="0" w:space="0" w:color="auto"/>
        <w:bottom w:val="none" w:sz="0" w:space="0" w:color="auto"/>
        <w:right w:val="none" w:sz="0" w:space="0" w:color="auto"/>
      </w:divBdr>
    </w:div>
    <w:div w:id="1005741521">
      <w:bodyDiv w:val="1"/>
      <w:marLeft w:val="0"/>
      <w:marRight w:val="0"/>
      <w:marTop w:val="0"/>
      <w:marBottom w:val="0"/>
      <w:divBdr>
        <w:top w:val="none" w:sz="0" w:space="0" w:color="auto"/>
        <w:left w:val="none" w:sz="0" w:space="0" w:color="auto"/>
        <w:bottom w:val="none" w:sz="0" w:space="0" w:color="auto"/>
        <w:right w:val="none" w:sz="0" w:space="0" w:color="auto"/>
      </w:divBdr>
    </w:div>
    <w:div w:id="1020087756">
      <w:bodyDiv w:val="1"/>
      <w:marLeft w:val="0"/>
      <w:marRight w:val="0"/>
      <w:marTop w:val="0"/>
      <w:marBottom w:val="0"/>
      <w:divBdr>
        <w:top w:val="none" w:sz="0" w:space="0" w:color="auto"/>
        <w:left w:val="none" w:sz="0" w:space="0" w:color="auto"/>
        <w:bottom w:val="none" w:sz="0" w:space="0" w:color="auto"/>
        <w:right w:val="none" w:sz="0" w:space="0" w:color="auto"/>
      </w:divBdr>
    </w:div>
    <w:div w:id="1023097049">
      <w:bodyDiv w:val="1"/>
      <w:marLeft w:val="0"/>
      <w:marRight w:val="0"/>
      <w:marTop w:val="0"/>
      <w:marBottom w:val="0"/>
      <w:divBdr>
        <w:top w:val="none" w:sz="0" w:space="0" w:color="auto"/>
        <w:left w:val="none" w:sz="0" w:space="0" w:color="auto"/>
        <w:bottom w:val="none" w:sz="0" w:space="0" w:color="auto"/>
        <w:right w:val="none" w:sz="0" w:space="0" w:color="auto"/>
      </w:divBdr>
    </w:div>
    <w:div w:id="1025517264">
      <w:bodyDiv w:val="1"/>
      <w:marLeft w:val="0"/>
      <w:marRight w:val="0"/>
      <w:marTop w:val="0"/>
      <w:marBottom w:val="0"/>
      <w:divBdr>
        <w:top w:val="none" w:sz="0" w:space="0" w:color="auto"/>
        <w:left w:val="none" w:sz="0" w:space="0" w:color="auto"/>
        <w:bottom w:val="none" w:sz="0" w:space="0" w:color="auto"/>
        <w:right w:val="none" w:sz="0" w:space="0" w:color="auto"/>
      </w:divBdr>
    </w:div>
    <w:div w:id="1028870458">
      <w:bodyDiv w:val="1"/>
      <w:marLeft w:val="0"/>
      <w:marRight w:val="0"/>
      <w:marTop w:val="0"/>
      <w:marBottom w:val="0"/>
      <w:divBdr>
        <w:top w:val="none" w:sz="0" w:space="0" w:color="auto"/>
        <w:left w:val="none" w:sz="0" w:space="0" w:color="auto"/>
        <w:bottom w:val="none" w:sz="0" w:space="0" w:color="auto"/>
        <w:right w:val="none" w:sz="0" w:space="0" w:color="auto"/>
      </w:divBdr>
    </w:div>
    <w:div w:id="1031146247">
      <w:bodyDiv w:val="1"/>
      <w:marLeft w:val="0"/>
      <w:marRight w:val="0"/>
      <w:marTop w:val="0"/>
      <w:marBottom w:val="0"/>
      <w:divBdr>
        <w:top w:val="none" w:sz="0" w:space="0" w:color="auto"/>
        <w:left w:val="none" w:sz="0" w:space="0" w:color="auto"/>
        <w:bottom w:val="none" w:sz="0" w:space="0" w:color="auto"/>
        <w:right w:val="none" w:sz="0" w:space="0" w:color="auto"/>
      </w:divBdr>
    </w:div>
    <w:div w:id="1049763738">
      <w:bodyDiv w:val="1"/>
      <w:marLeft w:val="0"/>
      <w:marRight w:val="0"/>
      <w:marTop w:val="0"/>
      <w:marBottom w:val="0"/>
      <w:divBdr>
        <w:top w:val="none" w:sz="0" w:space="0" w:color="auto"/>
        <w:left w:val="none" w:sz="0" w:space="0" w:color="auto"/>
        <w:bottom w:val="none" w:sz="0" w:space="0" w:color="auto"/>
        <w:right w:val="none" w:sz="0" w:space="0" w:color="auto"/>
      </w:divBdr>
    </w:div>
    <w:div w:id="1053306847">
      <w:bodyDiv w:val="1"/>
      <w:marLeft w:val="0"/>
      <w:marRight w:val="0"/>
      <w:marTop w:val="0"/>
      <w:marBottom w:val="0"/>
      <w:divBdr>
        <w:top w:val="none" w:sz="0" w:space="0" w:color="auto"/>
        <w:left w:val="none" w:sz="0" w:space="0" w:color="auto"/>
        <w:bottom w:val="none" w:sz="0" w:space="0" w:color="auto"/>
        <w:right w:val="none" w:sz="0" w:space="0" w:color="auto"/>
      </w:divBdr>
    </w:div>
    <w:div w:id="1062753538">
      <w:bodyDiv w:val="1"/>
      <w:marLeft w:val="0"/>
      <w:marRight w:val="0"/>
      <w:marTop w:val="0"/>
      <w:marBottom w:val="0"/>
      <w:divBdr>
        <w:top w:val="none" w:sz="0" w:space="0" w:color="auto"/>
        <w:left w:val="none" w:sz="0" w:space="0" w:color="auto"/>
        <w:bottom w:val="none" w:sz="0" w:space="0" w:color="auto"/>
        <w:right w:val="none" w:sz="0" w:space="0" w:color="auto"/>
      </w:divBdr>
    </w:div>
    <w:div w:id="1064448665">
      <w:bodyDiv w:val="1"/>
      <w:marLeft w:val="0"/>
      <w:marRight w:val="0"/>
      <w:marTop w:val="0"/>
      <w:marBottom w:val="0"/>
      <w:divBdr>
        <w:top w:val="none" w:sz="0" w:space="0" w:color="auto"/>
        <w:left w:val="none" w:sz="0" w:space="0" w:color="auto"/>
        <w:bottom w:val="none" w:sz="0" w:space="0" w:color="auto"/>
        <w:right w:val="none" w:sz="0" w:space="0" w:color="auto"/>
      </w:divBdr>
    </w:div>
    <w:div w:id="1068385763">
      <w:bodyDiv w:val="1"/>
      <w:marLeft w:val="0"/>
      <w:marRight w:val="0"/>
      <w:marTop w:val="0"/>
      <w:marBottom w:val="0"/>
      <w:divBdr>
        <w:top w:val="none" w:sz="0" w:space="0" w:color="auto"/>
        <w:left w:val="none" w:sz="0" w:space="0" w:color="auto"/>
        <w:bottom w:val="none" w:sz="0" w:space="0" w:color="auto"/>
        <w:right w:val="none" w:sz="0" w:space="0" w:color="auto"/>
      </w:divBdr>
    </w:div>
    <w:div w:id="1078402221">
      <w:bodyDiv w:val="1"/>
      <w:marLeft w:val="0"/>
      <w:marRight w:val="0"/>
      <w:marTop w:val="0"/>
      <w:marBottom w:val="0"/>
      <w:divBdr>
        <w:top w:val="none" w:sz="0" w:space="0" w:color="auto"/>
        <w:left w:val="none" w:sz="0" w:space="0" w:color="auto"/>
        <w:bottom w:val="none" w:sz="0" w:space="0" w:color="auto"/>
        <w:right w:val="none" w:sz="0" w:space="0" w:color="auto"/>
      </w:divBdr>
    </w:div>
    <w:div w:id="1085372251">
      <w:bodyDiv w:val="1"/>
      <w:marLeft w:val="0"/>
      <w:marRight w:val="0"/>
      <w:marTop w:val="0"/>
      <w:marBottom w:val="0"/>
      <w:divBdr>
        <w:top w:val="none" w:sz="0" w:space="0" w:color="auto"/>
        <w:left w:val="none" w:sz="0" w:space="0" w:color="auto"/>
        <w:bottom w:val="none" w:sz="0" w:space="0" w:color="auto"/>
        <w:right w:val="none" w:sz="0" w:space="0" w:color="auto"/>
      </w:divBdr>
    </w:div>
    <w:div w:id="1099640349">
      <w:bodyDiv w:val="1"/>
      <w:marLeft w:val="0"/>
      <w:marRight w:val="0"/>
      <w:marTop w:val="0"/>
      <w:marBottom w:val="0"/>
      <w:divBdr>
        <w:top w:val="none" w:sz="0" w:space="0" w:color="auto"/>
        <w:left w:val="none" w:sz="0" w:space="0" w:color="auto"/>
        <w:bottom w:val="none" w:sz="0" w:space="0" w:color="auto"/>
        <w:right w:val="none" w:sz="0" w:space="0" w:color="auto"/>
      </w:divBdr>
    </w:div>
    <w:div w:id="1115100915">
      <w:bodyDiv w:val="1"/>
      <w:marLeft w:val="0"/>
      <w:marRight w:val="0"/>
      <w:marTop w:val="0"/>
      <w:marBottom w:val="0"/>
      <w:divBdr>
        <w:top w:val="none" w:sz="0" w:space="0" w:color="auto"/>
        <w:left w:val="none" w:sz="0" w:space="0" w:color="auto"/>
        <w:bottom w:val="none" w:sz="0" w:space="0" w:color="auto"/>
        <w:right w:val="none" w:sz="0" w:space="0" w:color="auto"/>
      </w:divBdr>
    </w:div>
    <w:div w:id="1117289658">
      <w:bodyDiv w:val="1"/>
      <w:marLeft w:val="0"/>
      <w:marRight w:val="0"/>
      <w:marTop w:val="0"/>
      <w:marBottom w:val="0"/>
      <w:divBdr>
        <w:top w:val="none" w:sz="0" w:space="0" w:color="auto"/>
        <w:left w:val="none" w:sz="0" w:space="0" w:color="auto"/>
        <w:bottom w:val="none" w:sz="0" w:space="0" w:color="auto"/>
        <w:right w:val="none" w:sz="0" w:space="0" w:color="auto"/>
      </w:divBdr>
    </w:div>
    <w:div w:id="1125006776">
      <w:bodyDiv w:val="1"/>
      <w:marLeft w:val="0"/>
      <w:marRight w:val="0"/>
      <w:marTop w:val="0"/>
      <w:marBottom w:val="0"/>
      <w:divBdr>
        <w:top w:val="none" w:sz="0" w:space="0" w:color="auto"/>
        <w:left w:val="none" w:sz="0" w:space="0" w:color="auto"/>
        <w:bottom w:val="none" w:sz="0" w:space="0" w:color="auto"/>
        <w:right w:val="none" w:sz="0" w:space="0" w:color="auto"/>
      </w:divBdr>
    </w:div>
    <w:div w:id="1144421463">
      <w:bodyDiv w:val="1"/>
      <w:marLeft w:val="0"/>
      <w:marRight w:val="0"/>
      <w:marTop w:val="0"/>
      <w:marBottom w:val="0"/>
      <w:divBdr>
        <w:top w:val="none" w:sz="0" w:space="0" w:color="auto"/>
        <w:left w:val="none" w:sz="0" w:space="0" w:color="auto"/>
        <w:bottom w:val="none" w:sz="0" w:space="0" w:color="auto"/>
        <w:right w:val="none" w:sz="0" w:space="0" w:color="auto"/>
      </w:divBdr>
    </w:div>
    <w:div w:id="1161315428">
      <w:bodyDiv w:val="1"/>
      <w:marLeft w:val="0"/>
      <w:marRight w:val="0"/>
      <w:marTop w:val="0"/>
      <w:marBottom w:val="0"/>
      <w:divBdr>
        <w:top w:val="none" w:sz="0" w:space="0" w:color="auto"/>
        <w:left w:val="none" w:sz="0" w:space="0" w:color="auto"/>
        <w:bottom w:val="none" w:sz="0" w:space="0" w:color="auto"/>
        <w:right w:val="none" w:sz="0" w:space="0" w:color="auto"/>
      </w:divBdr>
    </w:div>
    <w:div w:id="1165321656">
      <w:bodyDiv w:val="1"/>
      <w:marLeft w:val="0"/>
      <w:marRight w:val="0"/>
      <w:marTop w:val="0"/>
      <w:marBottom w:val="0"/>
      <w:divBdr>
        <w:top w:val="none" w:sz="0" w:space="0" w:color="auto"/>
        <w:left w:val="none" w:sz="0" w:space="0" w:color="auto"/>
        <w:bottom w:val="none" w:sz="0" w:space="0" w:color="auto"/>
        <w:right w:val="none" w:sz="0" w:space="0" w:color="auto"/>
      </w:divBdr>
    </w:div>
    <w:div w:id="1165628066">
      <w:bodyDiv w:val="1"/>
      <w:marLeft w:val="0"/>
      <w:marRight w:val="0"/>
      <w:marTop w:val="0"/>
      <w:marBottom w:val="0"/>
      <w:divBdr>
        <w:top w:val="none" w:sz="0" w:space="0" w:color="auto"/>
        <w:left w:val="none" w:sz="0" w:space="0" w:color="auto"/>
        <w:bottom w:val="none" w:sz="0" w:space="0" w:color="auto"/>
        <w:right w:val="none" w:sz="0" w:space="0" w:color="auto"/>
      </w:divBdr>
    </w:div>
    <w:div w:id="1169907257">
      <w:bodyDiv w:val="1"/>
      <w:marLeft w:val="0"/>
      <w:marRight w:val="0"/>
      <w:marTop w:val="0"/>
      <w:marBottom w:val="0"/>
      <w:divBdr>
        <w:top w:val="none" w:sz="0" w:space="0" w:color="auto"/>
        <w:left w:val="none" w:sz="0" w:space="0" w:color="auto"/>
        <w:bottom w:val="none" w:sz="0" w:space="0" w:color="auto"/>
        <w:right w:val="none" w:sz="0" w:space="0" w:color="auto"/>
      </w:divBdr>
    </w:div>
    <w:div w:id="1174299526">
      <w:bodyDiv w:val="1"/>
      <w:marLeft w:val="0"/>
      <w:marRight w:val="0"/>
      <w:marTop w:val="0"/>
      <w:marBottom w:val="0"/>
      <w:divBdr>
        <w:top w:val="none" w:sz="0" w:space="0" w:color="auto"/>
        <w:left w:val="none" w:sz="0" w:space="0" w:color="auto"/>
        <w:bottom w:val="none" w:sz="0" w:space="0" w:color="auto"/>
        <w:right w:val="none" w:sz="0" w:space="0" w:color="auto"/>
      </w:divBdr>
    </w:div>
    <w:div w:id="1185703824">
      <w:bodyDiv w:val="1"/>
      <w:marLeft w:val="0"/>
      <w:marRight w:val="0"/>
      <w:marTop w:val="0"/>
      <w:marBottom w:val="0"/>
      <w:divBdr>
        <w:top w:val="none" w:sz="0" w:space="0" w:color="auto"/>
        <w:left w:val="none" w:sz="0" w:space="0" w:color="auto"/>
        <w:bottom w:val="none" w:sz="0" w:space="0" w:color="auto"/>
        <w:right w:val="none" w:sz="0" w:space="0" w:color="auto"/>
      </w:divBdr>
    </w:div>
    <w:div w:id="1202858832">
      <w:bodyDiv w:val="1"/>
      <w:marLeft w:val="0"/>
      <w:marRight w:val="0"/>
      <w:marTop w:val="0"/>
      <w:marBottom w:val="0"/>
      <w:divBdr>
        <w:top w:val="none" w:sz="0" w:space="0" w:color="auto"/>
        <w:left w:val="none" w:sz="0" w:space="0" w:color="auto"/>
        <w:bottom w:val="none" w:sz="0" w:space="0" w:color="auto"/>
        <w:right w:val="none" w:sz="0" w:space="0" w:color="auto"/>
      </w:divBdr>
    </w:div>
    <w:div w:id="1216620080">
      <w:bodyDiv w:val="1"/>
      <w:marLeft w:val="0"/>
      <w:marRight w:val="0"/>
      <w:marTop w:val="0"/>
      <w:marBottom w:val="0"/>
      <w:divBdr>
        <w:top w:val="none" w:sz="0" w:space="0" w:color="auto"/>
        <w:left w:val="none" w:sz="0" w:space="0" w:color="auto"/>
        <w:bottom w:val="none" w:sz="0" w:space="0" w:color="auto"/>
        <w:right w:val="none" w:sz="0" w:space="0" w:color="auto"/>
      </w:divBdr>
    </w:div>
    <w:div w:id="1219783914">
      <w:bodyDiv w:val="1"/>
      <w:marLeft w:val="0"/>
      <w:marRight w:val="0"/>
      <w:marTop w:val="0"/>
      <w:marBottom w:val="0"/>
      <w:divBdr>
        <w:top w:val="none" w:sz="0" w:space="0" w:color="auto"/>
        <w:left w:val="none" w:sz="0" w:space="0" w:color="auto"/>
        <w:bottom w:val="none" w:sz="0" w:space="0" w:color="auto"/>
        <w:right w:val="none" w:sz="0" w:space="0" w:color="auto"/>
      </w:divBdr>
    </w:div>
    <w:div w:id="1258249208">
      <w:bodyDiv w:val="1"/>
      <w:marLeft w:val="0"/>
      <w:marRight w:val="0"/>
      <w:marTop w:val="0"/>
      <w:marBottom w:val="0"/>
      <w:divBdr>
        <w:top w:val="none" w:sz="0" w:space="0" w:color="auto"/>
        <w:left w:val="none" w:sz="0" w:space="0" w:color="auto"/>
        <w:bottom w:val="none" w:sz="0" w:space="0" w:color="auto"/>
        <w:right w:val="none" w:sz="0" w:space="0" w:color="auto"/>
      </w:divBdr>
    </w:div>
    <w:div w:id="1261448454">
      <w:bodyDiv w:val="1"/>
      <w:marLeft w:val="0"/>
      <w:marRight w:val="0"/>
      <w:marTop w:val="0"/>
      <w:marBottom w:val="0"/>
      <w:divBdr>
        <w:top w:val="none" w:sz="0" w:space="0" w:color="auto"/>
        <w:left w:val="none" w:sz="0" w:space="0" w:color="auto"/>
        <w:bottom w:val="none" w:sz="0" w:space="0" w:color="auto"/>
        <w:right w:val="none" w:sz="0" w:space="0" w:color="auto"/>
      </w:divBdr>
    </w:div>
    <w:div w:id="1275405040">
      <w:bodyDiv w:val="1"/>
      <w:marLeft w:val="0"/>
      <w:marRight w:val="0"/>
      <w:marTop w:val="0"/>
      <w:marBottom w:val="0"/>
      <w:divBdr>
        <w:top w:val="none" w:sz="0" w:space="0" w:color="auto"/>
        <w:left w:val="none" w:sz="0" w:space="0" w:color="auto"/>
        <w:bottom w:val="none" w:sz="0" w:space="0" w:color="auto"/>
        <w:right w:val="none" w:sz="0" w:space="0" w:color="auto"/>
      </w:divBdr>
    </w:div>
    <w:div w:id="1290237684">
      <w:bodyDiv w:val="1"/>
      <w:marLeft w:val="0"/>
      <w:marRight w:val="0"/>
      <w:marTop w:val="0"/>
      <w:marBottom w:val="0"/>
      <w:divBdr>
        <w:top w:val="none" w:sz="0" w:space="0" w:color="auto"/>
        <w:left w:val="none" w:sz="0" w:space="0" w:color="auto"/>
        <w:bottom w:val="none" w:sz="0" w:space="0" w:color="auto"/>
        <w:right w:val="none" w:sz="0" w:space="0" w:color="auto"/>
      </w:divBdr>
    </w:div>
    <w:div w:id="1306592403">
      <w:bodyDiv w:val="1"/>
      <w:marLeft w:val="0"/>
      <w:marRight w:val="0"/>
      <w:marTop w:val="0"/>
      <w:marBottom w:val="0"/>
      <w:divBdr>
        <w:top w:val="none" w:sz="0" w:space="0" w:color="auto"/>
        <w:left w:val="none" w:sz="0" w:space="0" w:color="auto"/>
        <w:bottom w:val="none" w:sz="0" w:space="0" w:color="auto"/>
        <w:right w:val="none" w:sz="0" w:space="0" w:color="auto"/>
      </w:divBdr>
    </w:div>
    <w:div w:id="1309434371">
      <w:bodyDiv w:val="1"/>
      <w:marLeft w:val="0"/>
      <w:marRight w:val="0"/>
      <w:marTop w:val="0"/>
      <w:marBottom w:val="0"/>
      <w:divBdr>
        <w:top w:val="none" w:sz="0" w:space="0" w:color="auto"/>
        <w:left w:val="none" w:sz="0" w:space="0" w:color="auto"/>
        <w:bottom w:val="none" w:sz="0" w:space="0" w:color="auto"/>
        <w:right w:val="none" w:sz="0" w:space="0" w:color="auto"/>
      </w:divBdr>
    </w:div>
    <w:div w:id="1335306717">
      <w:bodyDiv w:val="1"/>
      <w:marLeft w:val="0"/>
      <w:marRight w:val="0"/>
      <w:marTop w:val="0"/>
      <w:marBottom w:val="0"/>
      <w:divBdr>
        <w:top w:val="none" w:sz="0" w:space="0" w:color="auto"/>
        <w:left w:val="none" w:sz="0" w:space="0" w:color="auto"/>
        <w:bottom w:val="none" w:sz="0" w:space="0" w:color="auto"/>
        <w:right w:val="none" w:sz="0" w:space="0" w:color="auto"/>
      </w:divBdr>
    </w:div>
    <w:div w:id="1353259934">
      <w:bodyDiv w:val="1"/>
      <w:marLeft w:val="0"/>
      <w:marRight w:val="0"/>
      <w:marTop w:val="0"/>
      <w:marBottom w:val="0"/>
      <w:divBdr>
        <w:top w:val="none" w:sz="0" w:space="0" w:color="auto"/>
        <w:left w:val="none" w:sz="0" w:space="0" w:color="auto"/>
        <w:bottom w:val="none" w:sz="0" w:space="0" w:color="auto"/>
        <w:right w:val="none" w:sz="0" w:space="0" w:color="auto"/>
      </w:divBdr>
    </w:div>
    <w:div w:id="1361274846">
      <w:bodyDiv w:val="1"/>
      <w:marLeft w:val="0"/>
      <w:marRight w:val="0"/>
      <w:marTop w:val="0"/>
      <w:marBottom w:val="0"/>
      <w:divBdr>
        <w:top w:val="none" w:sz="0" w:space="0" w:color="auto"/>
        <w:left w:val="none" w:sz="0" w:space="0" w:color="auto"/>
        <w:bottom w:val="none" w:sz="0" w:space="0" w:color="auto"/>
        <w:right w:val="none" w:sz="0" w:space="0" w:color="auto"/>
      </w:divBdr>
    </w:div>
    <w:div w:id="1361397337">
      <w:bodyDiv w:val="1"/>
      <w:marLeft w:val="0"/>
      <w:marRight w:val="0"/>
      <w:marTop w:val="0"/>
      <w:marBottom w:val="0"/>
      <w:divBdr>
        <w:top w:val="none" w:sz="0" w:space="0" w:color="auto"/>
        <w:left w:val="none" w:sz="0" w:space="0" w:color="auto"/>
        <w:bottom w:val="none" w:sz="0" w:space="0" w:color="auto"/>
        <w:right w:val="none" w:sz="0" w:space="0" w:color="auto"/>
      </w:divBdr>
    </w:div>
    <w:div w:id="1366056762">
      <w:bodyDiv w:val="1"/>
      <w:marLeft w:val="0"/>
      <w:marRight w:val="0"/>
      <w:marTop w:val="0"/>
      <w:marBottom w:val="0"/>
      <w:divBdr>
        <w:top w:val="none" w:sz="0" w:space="0" w:color="auto"/>
        <w:left w:val="none" w:sz="0" w:space="0" w:color="auto"/>
        <w:bottom w:val="none" w:sz="0" w:space="0" w:color="auto"/>
        <w:right w:val="none" w:sz="0" w:space="0" w:color="auto"/>
      </w:divBdr>
    </w:div>
    <w:div w:id="1367098726">
      <w:bodyDiv w:val="1"/>
      <w:marLeft w:val="0"/>
      <w:marRight w:val="0"/>
      <w:marTop w:val="0"/>
      <w:marBottom w:val="0"/>
      <w:divBdr>
        <w:top w:val="none" w:sz="0" w:space="0" w:color="auto"/>
        <w:left w:val="none" w:sz="0" w:space="0" w:color="auto"/>
        <w:bottom w:val="none" w:sz="0" w:space="0" w:color="auto"/>
        <w:right w:val="none" w:sz="0" w:space="0" w:color="auto"/>
      </w:divBdr>
    </w:div>
    <w:div w:id="1368410259">
      <w:bodyDiv w:val="1"/>
      <w:marLeft w:val="0"/>
      <w:marRight w:val="0"/>
      <w:marTop w:val="0"/>
      <w:marBottom w:val="0"/>
      <w:divBdr>
        <w:top w:val="none" w:sz="0" w:space="0" w:color="auto"/>
        <w:left w:val="none" w:sz="0" w:space="0" w:color="auto"/>
        <w:bottom w:val="none" w:sz="0" w:space="0" w:color="auto"/>
        <w:right w:val="none" w:sz="0" w:space="0" w:color="auto"/>
      </w:divBdr>
    </w:div>
    <w:div w:id="1369449739">
      <w:bodyDiv w:val="1"/>
      <w:marLeft w:val="0"/>
      <w:marRight w:val="0"/>
      <w:marTop w:val="0"/>
      <w:marBottom w:val="0"/>
      <w:divBdr>
        <w:top w:val="none" w:sz="0" w:space="0" w:color="auto"/>
        <w:left w:val="none" w:sz="0" w:space="0" w:color="auto"/>
        <w:bottom w:val="none" w:sz="0" w:space="0" w:color="auto"/>
        <w:right w:val="none" w:sz="0" w:space="0" w:color="auto"/>
      </w:divBdr>
    </w:div>
    <w:div w:id="1378505929">
      <w:bodyDiv w:val="1"/>
      <w:marLeft w:val="0"/>
      <w:marRight w:val="0"/>
      <w:marTop w:val="0"/>
      <w:marBottom w:val="0"/>
      <w:divBdr>
        <w:top w:val="none" w:sz="0" w:space="0" w:color="auto"/>
        <w:left w:val="none" w:sz="0" w:space="0" w:color="auto"/>
        <w:bottom w:val="none" w:sz="0" w:space="0" w:color="auto"/>
        <w:right w:val="none" w:sz="0" w:space="0" w:color="auto"/>
      </w:divBdr>
    </w:div>
    <w:div w:id="1382365709">
      <w:bodyDiv w:val="1"/>
      <w:marLeft w:val="0"/>
      <w:marRight w:val="0"/>
      <w:marTop w:val="0"/>
      <w:marBottom w:val="0"/>
      <w:divBdr>
        <w:top w:val="none" w:sz="0" w:space="0" w:color="auto"/>
        <w:left w:val="none" w:sz="0" w:space="0" w:color="auto"/>
        <w:bottom w:val="none" w:sz="0" w:space="0" w:color="auto"/>
        <w:right w:val="none" w:sz="0" w:space="0" w:color="auto"/>
      </w:divBdr>
    </w:div>
    <w:div w:id="1396198209">
      <w:bodyDiv w:val="1"/>
      <w:marLeft w:val="0"/>
      <w:marRight w:val="0"/>
      <w:marTop w:val="0"/>
      <w:marBottom w:val="0"/>
      <w:divBdr>
        <w:top w:val="none" w:sz="0" w:space="0" w:color="auto"/>
        <w:left w:val="none" w:sz="0" w:space="0" w:color="auto"/>
        <w:bottom w:val="none" w:sz="0" w:space="0" w:color="auto"/>
        <w:right w:val="none" w:sz="0" w:space="0" w:color="auto"/>
      </w:divBdr>
    </w:div>
    <w:div w:id="1403331997">
      <w:bodyDiv w:val="1"/>
      <w:marLeft w:val="0"/>
      <w:marRight w:val="0"/>
      <w:marTop w:val="0"/>
      <w:marBottom w:val="0"/>
      <w:divBdr>
        <w:top w:val="none" w:sz="0" w:space="0" w:color="auto"/>
        <w:left w:val="none" w:sz="0" w:space="0" w:color="auto"/>
        <w:bottom w:val="none" w:sz="0" w:space="0" w:color="auto"/>
        <w:right w:val="none" w:sz="0" w:space="0" w:color="auto"/>
      </w:divBdr>
    </w:div>
    <w:div w:id="1443264176">
      <w:bodyDiv w:val="1"/>
      <w:marLeft w:val="0"/>
      <w:marRight w:val="0"/>
      <w:marTop w:val="0"/>
      <w:marBottom w:val="0"/>
      <w:divBdr>
        <w:top w:val="none" w:sz="0" w:space="0" w:color="auto"/>
        <w:left w:val="none" w:sz="0" w:space="0" w:color="auto"/>
        <w:bottom w:val="none" w:sz="0" w:space="0" w:color="auto"/>
        <w:right w:val="none" w:sz="0" w:space="0" w:color="auto"/>
      </w:divBdr>
    </w:div>
    <w:div w:id="1445924191">
      <w:bodyDiv w:val="1"/>
      <w:marLeft w:val="0"/>
      <w:marRight w:val="0"/>
      <w:marTop w:val="0"/>
      <w:marBottom w:val="0"/>
      <w:divBdr>
        <w:top w:val="none" w:sz="0" w:space="0" w:color="auto"/>
        <w:left w:val="none" w:sz="0" w:space="0" w:color="auto"/>
        <w:bottom w:val="none" w:sz="0" w:space="0" w:color="auto"/>
        <w:right w:val="none" w:sz="0" w:space="0" w:color="auto"/>
      </w:divBdr>
    </w:div>
    <w:div w:id="1446728607">
      <w:bodyDiv w:val="1"/>
      <w:marLeft w:val="0"/>
      <w:marRight w:val="0"/>
      <w:marTop w:val="0"/>
      <w:marBottom w:val="0"/>
      <w:divBdr>
        <w:top w:val="none" w:sz="0" w:space="0" w:color="auto"/>
        <w:left w:val="none" w:sz="0" w:space="0" w:color="auto"/>
        <w:bottom w:val="none" w:sz="0" w:space="0" w:color="auto"/>
        <w:right w:val="none" w:sz="0" w:space="0" w:color="auto"/>
      </w:divBdr>
    </w:div>
    <w:div w:id="1450054574">
      <w:bodyDiv w:val="1"/>
      <w:marLeft w:val="0"/>
      <w:marRight w:val="0"/>
      <w:marTop w:val="0"/>
      <w:marBottom w:val="0"/>
      <w:divBdr>
        <w:top w:val="none" w:sz="0" w:space="0" w:color="auto"/>
        <w:left w:val="none" w:sz="0" w:space="0" w:color="auto"/>
        <w:bottom w:val="none" w:sz="0" w:space="0" w:color="auto"/>
        <w:right w:val="none" w:sz="0" w:space="0" w:color="auto"/>
      </w:divBdr>
    </w:div>
    <w:div w:id="1481851388">
      <w:bodyDiv w:val="1"/>
      <w:marLeft w:val="0"/>
      <w:marRight w:val="0"/>
      <w:marTop w:val="0"/>
      <w:marBottom w:val="0"/>
      <w:divBdr>
        <w:top w:val="none" w:sz="0" w:space="0" w:color="auto"/>
        <w:left w:val="none" w:sz="0" w:space="0" w:color="auto"/>
        <w:bottom w:val="none" w:sz="0" w:space="0" w:color="auto"/>
        <w:right w:val="none" w:sz="0" w:space="0" w:color="auto"/>
      </w:divBdr>
    </w:div>
    <w:div w:id="1486046244">
      <w:bodyDiv w:val="1"/>
      <w:marLeft w:val="0"/>
      <w:marRight w:val="0"/>
      <w:marTop w:val="0"/>
      <w:marBottom w:val="0"/>
      <w:divBdr>
        <w:top w:val="none" w:sz="0" w:space="0" w:color="auto"/>
        <w:left w:val="none" w:sz="0" w:space="0" w:color="auto"/>
        <w:bottom w:val="none" w:sz="0" w:space="0" w:color="auto"/>
        <w:right w:val="none" w:sz="0" w:space="0" w:color="auto"/>
      </w:divBdr>
    </w:div>
    <w:div w:id="1486625804">
      <w:bodyDiv w:val="1"/>
      <w:marLeft w:val="0"/>
      <w:marRight w:val="0"/>
      <w:marTop w:val="0"/>
      <w:marBottom w:val="0"/>
      <w:divBdr>
        <w:top w:val="none" w:sz="0" w:space="0" w:color="auto"/>
        <w:left w:val="none" w:sz="0" w:space="0" w:color="auto"/>
        <w:bottom w:val="none" w:sz="0" w:space="0" w:color="auto"/>
        <w:right w:val="none" w:sz="0" w:space="0" w:color="auto"/>
      </w:divBdr>
    </w:div>
    <w:div w:id="1488521075">
      <w:bodyDiv w:val="1"/>
      <w:marLeft w:val="0"/>
      <w:marRight w:val="0"/>
      <w:marTop w:val="0"/>
      <w:marBottom w:val="0"/>
      <w:divBdr>
        <w:top w:val="none" w:sz="0" w:space="0" w:color="auto"/>
        <w:left w:val="none" w:sz="0" w:space="0" w:color="auto"/>
        <w:bottom w:val="none" w:sz="0" w:space="0" w:color="auto"/>
        <w:right w:val="none" w:sz="0" w:space="0" w:color="auto"/>
      </w:divBdr>
    </w:div>
    <w:div w:id="1508715665">
      <w:bodyDiv w:val="1"/>
      <w:marLeft w:val="0"/>
      <w:marRight w:val="0"/>
      <w:marTop w:val="0"/>
      <w:marBottom w:val="0"/>
      <w:divBdr>
        <w:top w:val="none" w:sz="0" w:space="0" w:color="auto"/>
        <w:left w:val="none" w:sz="0" w:space="0" w:color="auto"/>
        <w:bottom w:val="none" w:sz="0" w:space="0" w:color="auto"/>
        <w:right w:val="none" w:sz="0" w:space="0" w:color="auto"/>
      </w:divBdr>
    </w:div>
    <w:div w:id="1521970931">
      <w:bodyDiv w:val="1"/>
      <w:marLeft w:val="0"/>
      <w:marRight w:val="0"/>
      <w:marTop w:val="0"/>
      <w:marBottom w:val="0"/>
      <w:divBdr>
        <w:top w:val="none" w:sz="0" w:space="0" w:color="auto"/>
        <w:left w:val="none" w:sz="0" w:space="0" w:color="auto"/>
        <w:bottom w:val="none" w:sz="0" w:space="0" w:color="auto"/>
        <w:right w:val="none" w:sz="0" w:space="0" w:color="auto"/>
      </w:divBdr>
    </w:div>
    <w:div w:id="1528254020">
      <w:bodyDiv w:val="1"/>
      <w:marLeft w:val="0"/>
      <w:marRight w:val="0"/>
      <w:marTop w:val="0"/>
      <w:marBottom w:val="0"/>
      <w:divBdr>
        <w:top w:val="none" w:sz="0" w:space="0" w:color="auto"/>
        <w:left w:val="none" w:sz="0" w:space="0" w:color="auto"/>
        <w:bottom w:val="none" w:sz="0" w:space="0" w:color="auto"/>
        <w:right w:val="none" w:sz="0" w:space="0" w:color="auto"/>
      </w:divBdr>
    </w:div>
    <w:div w:id="1529442759">
      <w:bodyDiv w:val="1"/>
      <w:marLeft w:val="0"/>
      <w:marRight w:val="0"/>
      <w:marTop w:val="0"/>
      <w:marBottom w:val="0"/>
      <w:divBdr>
        <w:top w:val="none" w:sz="0" w:space="0" w:color="auto"/>
        <w:left w:val="none" w:sz="0" w:space="0" w:color="auto"/>
        <w:bottom w:val="none" w:sz="0" w:space="0" w:color="auto"/>
        <w:right w:val="none" w:sz="0" w:space="0" w:color="auto"/>
      </w:divBdr>
    </w:div>
    <w:div w:id="1535073640">
      <w:bodyDiv w:val="1"/>
      <w:marLeft w:val="0"/>
      <w:marRight w:val="0"/>
      <w:marTop w:val="0"/>
      <w:marBottom w:val="0"/>
      <w:divBdr>
        <w:top w:val="none" w:sz="0" w:space="0" w:color="auto"/>
        <w:left w:val="none" w:sz="0" w:space="0" w:color="auto"/>
        <w:bottom w:val="none" w:sz="0" w:space="0" w:color="auto"/>
        <w:right w:val="none" w:sz="0" w:space="0" w:color="auto"/>
      </w:divBdr>
    </w:div>
    <w:div w:id="1569070715">
      <w:bodyDiv w:val="1"/>
      <w:marLeft w:val="0"/>
      <w:marRight w:val="0"/>
      <w:marTop w:val="0"/>
      <w:marBottom w:val="0"/>
      <w:divBdr>
        <w:top w:val="none" w:sz="0" w:space="0" w:color="auto"/>
        <w:left w:val="none" w:sz="0" w:space="0" w:color="auto"/>
        <w:bottom w:val="none" w:sz="0" w:space="0" w:color="auto"/>
        <w:right w:val="none" w:sz="0" w:space="0" w:color="auto"/>
      </w:divBdr>
    </w:div>
    <w:div w:id="1584993099">
      <w:bodyDiv w:val="1"/>
      <w:marLeft w:val="0"/>
      <w:marRight w:val="0"/>
      <w:marTop w:val="0"/>
      <w:marBottom w:val="0"/>
      <w:divBdr>
        <w:top w:val="none" w:sz="0" w:space="0" w:color="auto"/>
        <w:left w:val="none" w:sz="0" w:space="0" w:color="auto"/>
        <w:bottom w:val="none" w:sz="0" w:space="0" w:color="auto"/>
        <w:right w:val="none" w:sz="0" w:space="0" w:color="auto"/>
      </w:divBdr>
    </w:div>
    <w:div w:id="1588223456">
      <w:bodyDiv w:val="1"/>
      <w:marLeft w:val="0"/>
      <w:marRight w:val="0"/>
      <w:marTop w:val="0"/>
      <w:marBottom w:val="0"/>
      <w:divBdr>
        <w:top w:val="none" w:sz="0" w:space="0" w:color="auto"/>
        <w:left w:val="none" w:sz="0" w:space="0" w:color="auto"/>
        <w:bottom w:val="none" w:sz="0" w:space="0" w:color="auto"/>
        <w:right w:val="none" w:sz="0" w:space="0" w:color="auto"/>
      </w:divBdr>
    </w:div>
    <w:div w:id="1592816067">
      <w:bodyDiv w:val="1"/>
      <w:marLeft w:val="0"/>
      <w:marRight w:val="0"/>
      <w:marTop w:val="0"/>
      <w:marBottom w:val="0"/>
      <w:divBdr>
        <w:top w:val="none" w:sz="0" w:space="0" w:color="auto"/>
        <w:left w:val="none" w:sz="0" w:space="0" w:color="auto"/>
        <w:bottom w:val="none" w:sz="0" w:space="0" w:color="auto"/>
        <w:right w:val="none" w:sz="0" w:space="0" w:color="auto"/>
      </w:divBdr>
    </w:div>
    <w:div w:id="1595282323">
      <w:bodyDiv w:val="1"/>
      <w:marLeft w:val="0"/>
      <w:marRight w:val="0"/>
      <w:marTop w:val="0"/>
      <w:marBottom w:val="0"/>
      <w:divBdr>
        <w:top w:val="none" w:sz="0" w:space="0" w:color="auto"/>
        <w:left w:val="none" w:sz="0" w:space="0" w:color="auto"/>
        <w:bottom w:val="none" w:sz="0" w:space="0" w:color="auto"/>
        <w:right w:val="none" w:sz="0" w:space="0" w:color="auto"/>
      </w:divBdr>
    </w:div>
    <w:div w:id="1652247332">
      <w:bodyDiv w:val="1"/>
      <w:marLeft w:val="0"/>
      <w:marRight w:val="0"/>
      <w:marTop w:val="0"/>
      <w:marBottom w:val="0"/>
      <w:divBdr>
        <w:top w:val="none" w:sz="0" w:space="0" w:color="auto"/>
        <w:left w:val="none" w:sz="0" w:space="0" w:color="auto"/>
        <w:bottom w:val="none" w:sz="0" w:space="0" w:color="auto"/>
        <w:right w:val="none" w:sz="0" w:space="0" w:color="auto"/>
      </w:divBdr>
    </w:div>
    <w:div w:id="1653411005">
      <w:bodyDiv w:val="1"/>
      <w:marLeft w:val="0"/>
      <w:marRight w:val="0"/>
      <w:marTop w:val="0"/>
      <w:marBottom w:val="0"/>
      <w:divBdr>
        <w:top w:val="none" w:sz="0" w:space="0" w:color="auto"/>
        <w:left w:val="none" w:sz="0" w:space="0" w:color="auto"/>
        <w:bottom w:val="none" w:sz="0" w:space="0" w:color="auto"/>
        <w:right w:val="none" w:sz="0" w:space="0" w:color="auto"/>
      </w:divBdr>
    </w:div>
    <w:div w:id="1665206656">
      <w:bodyDiv w:val="1"/>
      <w:marLeft w:val="0"/>
      <w:marRight w:val="0"/>
      <w:marTop w:val="0"/>
      <w:marBottom w:val="0"/>
      <w:divBdr>
        <w:top w:val="none" w:sz="0" w:space="0" w:color="auto"/>
        <w:left w:val="none" w:sz="0" w:space="0" w:color="auto"/>
        <w:bottom w:val="none" w:sz="0" w:space="0" w:color="auto"/>
        <w:right w:val="none" w:sz="0" w:space="0" w:color="auto"/>
      </w:divBdr>
    </w:div>
    <w:div w:id="1700011355">
      <w:bodyDiv w:val="1"/>
      <w:marLeft w:val="0"/>
      <w:marRight w:val="0"/>
      <w:marTop w:val="0"/>
      <w:marBottom w:val="0"/>
      <w:divBdr>
        <w:top w:val="none" w:sz="0" w:space="0" w:color="auto"/>
        <w:left w:val="none" w:sz="0" w:space="0" w:color="auto"/>
        <w:bottom w:val="none" w:sz="0" w:space="0" w:color="auto"/>
        <w:right w:val="none" w:sz="0" w:space="0" w:color="auto"/>
      </w:divBdr>
    </w:div>
    <w:div w:id="1716075067">
      <w:bodyDiv w:val="1"/>
      <w:marLeft w:val="0"/>
      <w:marRight w:val="0"/>
      <w:marTop w:val="0"/>
      <w:marBottom w:val="0"/>
      <w:divBdr>
        <w:top w:val="none" w:sz="0" w:space="0" w:color="auto"/>
        <w:left w:val="none" w:sz="0" w:space="0" w:color="auto"/>
        <w:bottom w:val="none" w:sz="0" w:space="0" w:color="auto"/>
        <w:right w:val="none" w:sz="0" w:space="0" w:color="auto"/>
      </w:divBdr>
    </w:div>
    <w:div w:id="1727609720">
      <w:bodyDiv w:val="1"/>
      <w:marLeft w:val="0"/>
      <w:marRight w:val="0"/>
      <w:marTop w:val="0"/>
      <w:marBottom w:val="0"/>
      <w:divBdr>
        <w:top w:val="none" w:sz="0" w:space="0" w:color="auto"/>
        <w:left w:val="none" w:sz="0" w:space="0" w:color="auto"/>
        <w:bottom w:val="none" w:sz="0" w:space="0" w:color="auto"/>
        <w:right w:val="none" w:sz="0" w:space="0" w:color="auto"/>
      </w:divBdr>
    </w:div>
    <w:div w:id="1746680332">
      <w:bodyDiv w:val="1"/>
      <w:marLeft w:val="0"/>
      <w:marRight w:val="0"/>
      <w:marTop w:val="0"/>
      <w:marBottom w:val="0"/>
      <w:divBdr>
        <w:top w:val="none" w:sz="0" w:space="0" w:color="auto"/>
        <w:left w:val="none" w:sz="0" w:space="0" w:color="auto"/>
        <w:bottom w:val="none" w:sz="0" w:space="0" w:color="auto"/>
        <w:right w:val="none" w:sz="0" w:space="0" w:color="auto"/>
      </w:divBdr>
    </w:div>
    <w:div w:id="1748768188">
      <w:bodyDiv w:val="1"/>
      <w:marLeft w:val="0"/>
      <w:marRight w:val="0"/>
      <w:marTop w:val="0"/>
      <w:marBottom w:val="0"/>
      <w:divBdr>
        <w:top w:val="none" w:sz="0" w:space="0" w:color="auto"/>
        <w:left w:val="none" w:sz="0" w:space="0" w:color="auto"/>
        <w:bottom w:val="none" w:sz="0" w:space="0" w:color="auto"/>
        <w:right w:val="none" w:sz="0" w:space="0" w:color="auto"/>
      </w:divBdr>
    </w:div>
    <w:div w:id="1750736198">
      <w:bodyDiv w:val="1"/>
      <w:marLeft w:val="0"/>
      <w:marRight w:val="0"/>
      <w:marTop w:val="0"/>
      <w:marBottom w:val="0"/>
      <w:divBdr>
        <w:top w:val="none" w:sz="0" w:space="0" w:color="auto"/>
        <w:left w:val="none" w:sz="0" w:space="0" w:color="auto"/>
        <w:bottom w:val="none" w:sz="0" w:space="0" w:color="auto"/>
        <w:right w:val="none" w:sz="0" w:space="0" w:color="auto"/>
      </w:divBdr>
    </w:div>
    <w:div w:id="1761294589">
      <w:bodyDiv w:val="1"/>
      <w:marLeft w:val="0"/>
      <w:marRight w:val="0"/>
      <w:marTop w:val="0"/>
      <w:marBottom w:val="0"/>
      <w:divBdr>
        <w:top w:val="none" w:sz="0" w:space="0" w:color="auto"/>
        <w:left w:val="none" w:sz="0" w:space="0" w:color="auto"/>
        <w:bottom w:val="none" w:sz="0" w:space="0" w:color="auto"/>
        <w:right w:val="none" w:sz="0" w:space="0" w:color="auto"/>
      </w:divBdr>
    </w:div>
    <w:div w:id="1785034410">
      <w:bodyDiv w:val="1"/>
      <w:marLeft w:val="0"/>
      <w:marRight w:val="0"/>
      <w:marTop w:val="0"/>
      <w:marBottom w:val="0"/>
      <w:divBdr>
        <w:top w:val="none" w:sz="0" w:space="0" w:color="auto"/>
        <w:left w:val="none" w:sz="0" w:space="0" w:color="auto"/>
        <w:bottom w:val="none" w:sz="0" w:space="0" w:color="auto"/>
        <w:right w:val="none" w:sz="0" w:space="0" w:color="auto"/>
      </w:divBdr>
    </w:div>
    <w:div w:id="1787772365">
      <w:bodyDiv w:val="1"/>
      <w:marLeft w:val="0"/>
      <w:marRight w:val="0"/>
      <w:marTop w:val="0"/>
      <w:marBottom w:val="0"/>
      <w:divBdr>
        <w:top w:val="none" w:sz="0" w:space="0" w:color="auto"/>
        <w:left w:val="none" w:sz="0" w:space="0" w:color="auto"/>
        <w:bottom w:val="none" w:sz="0" w:space="0" w:color="auto"/>
        <w:right w:val="none" w:sz="0" w:space="0" w:color="auto"/>
      </w:divBdr>
    </w:div>
    <w:div w:id="1789395202">
      <w:bodyDiv w:val="1"/>
      <w:marLeft w:val="0"/>
      <w:marRight w:val="0"/>
      <w:marTop w:val="0"/>
      <w:marBottom w:val="0"/>
      <w:divBdr>
        <w:top w:val="none" w:sz="0" w:space="0" w:color="auto"/>
        <w:left w:val="none" w:sz="0" w:space="0" w:color="auto"/>
        <w:bottom w:val="none" w:sz="0" w:space="0" w:color="auto"/>
        <w:right w:val="none" w:sz="0" w:space="0" w:color="auto"/>
      </w:divBdr>
    </w:div>
    <w:div w:id="1799182582">
      <w:bodyDiv w:val="1"/>
      <w:marLeft w:val="0"/>
      <w:marRight w:val="0"/>
      <w:marTop w:val="0"/>
      <w:marBottom w:val="0"/>
      <w:divBdr>
        <w:top w:val="none" w:sz="0" w:space="0" w:color="auto"/>
        <w:left w:val="none" w:sz="0" w:space="0" w:color="auto"/>
        <w:bottom w:val="none" w:sz="0" w:space="0" w:color="auto"/>
        <w:right w:val="none" w:sz="0" w:space="0" w:color="auto"/>
      </w:divBdr>
    </w:div>
    <w:div w:id="1825780710">
      <w:bodyDiv w:val="1"/>
      <w:marLeft w:val="0"/>
      <w:marRight w:val="0"/>
      <w:marTop w:val="0"/>
      <w:marBottom w:val="0"/>
      <w:divBdr>
        <w:top w:val="none" w:sz="0" w:space="0" w:color="auto"/>
        <w:left w:val="none" w:sz="0" w:space="0" w:color="auto"/>
        <w:bottom w:val="none" w:sz="0" w:space="0" w:color="auto"/>
        <w:right w:val="none" w:sz="0" w:space="0" w:color="auto"/>
      </w:divBdr>
    </w:div>
    <w:div w:id="1831940648">
      <w:bodyDiv w:val="1"/>
      <w:marLeft w:val="0"/>
      <w:marRight w:val="0"/>
      <w:marTop w:val="0"/>
      <w:marBottom w:val="0"/>
      <w:divBdr>
        <w:top w:val="none" w:sz="0" w:space="0" w:color="auto"/>
        <w:left w:val="none" w:sz="0" w:space="0" w:color="auto"/>
        <w:bottom w:val="none" w:sz="0" w:space="0" w:color="auto"/>
        <w:right w:val="none" w:sz="0" w:space="0" w:color="auto"/>
      </w:divBdr>
    </w:div>
    <w:div w:id="1839342467">
      <w:bodyDiv w:val="1"/>
      <w:marLeft w:val="0"/>
      <w:marRight w:val="0"/>
      <w:marTop w:val="0"/>
      <w:marBottom w:val="0"/>
      <w:divBdr>
        <w:top w:val="none" w:sz="0" w:space="0" w:color="auto"/>
        <w:left w:val="none" w:sz="0" w:space="0" w:color="auto"/>
        <w:bottom w:val="none" w:sz="0" w:space="0" w:color="auto"/>
        <w:right w:val="none" w:sz="0" w:space="0" w:color="auto"/>
      </w:divBdr>
    </w:div>
    <w:div w:id="1841848887">
      <w:bodyDiv w:val="1"/>
      <w:marLeft w:val="0"/>
      <w:marRight w:val="0"/>
      <w:marTop w:val="0"/>
      <w:marBottom w:val="0"/>
      <w:divBdr>
        <w:top w:val="none" w:sz="0" w:space="0" w:color="auto"/>
        <w:left w:val="none" w:sz="0" w:space="0" w:color="auto"/>
        <w:bottom w:val="none" w:sz="0" w:space="0" w:color="auto"/>
        <w:right w:val="none" w:sz="0" w:space="0" w:color="auto"/>
      </w:divBdr>
    </w:div>
    <w:div w:id="1853496496">
      <w:bodyDiv w:val="1"/>
      <w:marLeft w:val="0"/>
      <w:marRight w:val="0"/>
      <w:marTop w:val="0"/>
      <w:marBottom w:val="0"/>
      <w:divBdr>
        <w:top w:val="none" w:sz="0" w:space="0" w:color="auto"/>
        <w:left w:val="none" w:sz="0" w:space="0" w:color="auto"/>
        <w:bottom w:val="none" w:sz="0" w:space="0" w:color="auto"/>
        <w:right w:val="none" w:sz="0" w:space="0" w:color="auto"/>
      </w:divBdr>
    </w:div>
    <w:div w:id="1858424280">
      <w:bodyDiv w:val="1"/>
      <w:marLeft w:val="0"/>
      <w:marRight w:val="0"/>
      <w:marTop w:val="0"/>
      <w:marBottom w:val="0"/>
      <w:divBdr>
        <w:top w:val="none" w:sz="0" w:space="0" w:color="auto"/>
        <w:left w:val="none" w:sz="0" w:space="0" w:color="auto"/>
        <w:bottom w:val="none" w:sz="0" w:space="0" w:color="auto"/>
        <w:right w:val="none" w:sz="0" w:space="0" w:color="auto"/>
      </w:divBdr>
    </w:div>
    <w:div w:id="1861385749">
      <w:bodyDiv w:val="1"/>
      <w:marLeft w:val="0"/>
      <w:marRight w:val="0"/>
      <w:marTop w:val="0"/>
      <w:marBottom w:val="0"/>
      <w:divBdr>
        <w:top w:val="none" w:sz="0" w:space="0" w:color="auto"/>
        <w:left w:val="none" w:sz="0" w:space="0" w:color="auto"/>
        <w:bottom w:val="none" w:sz="0" w:space="0" w:color="auto"/>
        <w:right w:val="none" w:sz="0" w:space="0" w:color="auto"/>
      </w:divBdr>
    </w:div>
    <w:div w:id="1872648526">
      <w:bodyDiv w:val="1"/>
      <w:marLeft w:val="0"/>
      <w:marRight w:val="0"/>
      <w:marTop w:val="0"/>
      <w:marBottom w:val="0"/>
      <w:divBdr>
        <w:top w:val="none" w:sz="0" w:space="0" w:color="auto"/>
        <w:left w:val="none" w:sz="0" w:space="0" w:color="auto"/>
        <w:bottom w:val="none" w:sz="0" w:space="0" w:color="auto"/>
        <w:right w:val="none" w:sz="0" w:space="0" w:color="auto"/>
      </w:divBdr>
    </w:div>
    <w:div w:id="1884250893">
      <w:bodyDiv w:val="1"/>
      <w:marLeft w:val="0"/>
      <w:marRight w:val="0"/>
      <w:marTop w:val="0"/>
      <w:marBottom w:val="0"/>
      <w:divBdr>
        <w:top w:val="none" w:sz="0" w:space="0" w:color="auto"/>
        <w:left w:val="none" w:sz="0" w:space="0" w:color="auto"/>
        <w:bottom w:val="none" w:sz="0" w:space="0" w:color="auto"/>
        <w:right w:val="none" w:sz="0" w:space="0" w:color="auto"/>
      </w:divBdr>
    </w:div>
    <w:div w:id="1892766888">
      <w:bodyDiv w:val="1"/>
      <w:marLeft w:val="0"/>
      <w:marRight w:val="0"/>
      <w:marTop w:val="0"/>
      <w:marBottom w:val="0"/>
      <w:divBdr>
        <w:top w:val="none" w:sz="0" w:space="0" w:color="auto"/>
        <w:left w:val="none" w:sz="0" w:space="0" w:color="auto"/>
        <w:bottom w:val="none" w:sz="0" w:space="0" w:color="auto"/>
        <w:right w:val="none" w:sz="0" w:space="0" w:color="auto"/>
      </w:divBdr>
    </w:div>
    <w:div w:id="1915777777">
      <w:bodyDiv w:val="1"/>
      <w:marLeft w:val="0"/>
      <w:marRight w:val="0"/>
      <w:marTop w:val="0"/>
      <w:marBottom w:val="0"/>
      <w:divBdr>
        <w:top w:val="none" w:sz="0" w:space="0" w:color="auto"/>
        <w:left w:val="none" w:sz="0" w:space="0" w:color="auto"/>
        <w:bottom w:val="none" w:sz="0" w:space="0" w:color="auto"/>
        <w:right w:val="none" w:sz="0" w:space="0" w:color="auto"/>
      </w:divBdr>
    </w:div>
    <w:div w:id="1919050249">
      <w:bodyDiv w:val="1"/>
      <w:marLeft w:val="0"/>
      <w:marRight w:val="0"/>
      <w:marTop w:val="0"/>
      <w:marBottom w:val="0"/>
      <w:divBdr>
        <w:top w:val="none" w:sz="0" w:space="0" w:color="auto"/>
        <w:left w:val="none" w:sz="0" w:space="0" w:color="auto"/>
        <w:bottom w:val="none" w:sz="0" w:space="0" w:color="auto"/>
        <w:right w:val="none" w:sz="0" w:space="0" w:color="auto"/>
      </w:divBdr>
    </w:div>
    <w:div w:id="1923294063">
      <w:bodyDiv w:val="1"/>
      <w:marLeft w:val="0"/>
      <w:marRight w:val="0"/>
      <w:marTop w:val="0"/>
      <w:marBottom w:val="0"/>
      <w:divBdr>
        <w:top w:val="none" w:sz="0" w:space="0" w:color="auto"/>
        <w:left w:val="none" w:sz="0" w:space="0" w:color="auto"/>
        <w:bottom w:val="none" w:sz="0" w:space="0" w:color="auto"/>
        <w:right w:val="none" w:sz="0" w:space="0" w:color="auto"/>
      </w:divBdr>
    </w:div>
    <w:div w:id="1949851360">
      <w:bodyDiv w:val="1"/>
      <w:marLeft w:val="0"/>
      <w:marRight w:val="0"/>
      <w:marTop w:val="0"/>
      <w:marBottom w:val="0"/>
      <w:divBdr>
        <w:top w:val="none" w:sz="0" w:space="0" w:color="auto"/>
        <w:left w:val="none" w:sz="0" w:space="0" w:color="auto"/>
        <w:bottom w:val="none" w:sz="0" w:space="0" w:color="auto"/>
        <w:right w:val="none" w:sz="0" w:space="0" w:color="auto"/>
      </w:divBdr>
    </w:div>
    <w:div w:id="1953633774">
      <w:bodyDiv w:val="1"/>
      <w:marLeft w:val="0"/>
      <w:marRight w:val="0"/>
      <w:marTop w:val="0"/>
      <w:marBottom w:val="0"/>
      <w:divBdr>
        <w:top w:val="none" w:sz="0" w:space="0" w:color="auto"/>
        <w:left w:val="none" w:sz="0" w:space="0" w:color="auto"/>
        <w:bottom w:val="none" w:sz="0" w:space="0" w:color="auto"/>
        <w:right w:val="none" w:sz="0" w:space="0" w:color="auto"/>
      </w:divBdr>
    </w:div>
    <w:div w:id="1990549950">
      <w:bodyDiv w:val="1"/>
      <w:marLeft w:val="0"/>
      <w:marRight w:val="0"/>
      <w:marTop w:val="0"/>
      <w:marBottom w:val="0"/>
      <w:divBdr>
        <w:top w:val="none" w:sz="0" w:space="0" w:color="auto"/>
        <w:left w:val="none" w:sz="0" w:space="0" w:color="auto"/>
        <w:bottom w:val="none" w:sz="0" w:space="0" w:color="auto"/>
        <w:right w:val="none" w:sz="0" w:space="0" w:color="auto"/>
      </w:divBdr>
    </w:div>
    <w:div w:id="1998414721">
      <w:bodyDiv w:val="1"/>
      <w:marLeft w:val="0"/>
      <w:marRight w:val="0"/>
      <w:marTop w:val="0"/>
      <w:marBottom w:val="0"/>
      <w:divBdr>
        <w:top w:val="none" w:sz="0" w:space="0" w:color="auto"/>
        <w:left w:val="none" w:sz="0" w:space="0" w:color="auto"/>
        <w:bottom w:val="none" w:sz="0" w:space="0" w:color="auto"/>
        <w:right w:val="none" w:sz="0" w:space="0" w:color="auto"/>
      </w:divBdr>
    </w:div>
    <w:div w:id="2000838388">
      <w:bodyDiv w:val="1"/>
      <w:marLeft w:val="0"/>
      <w:marRight w:val="0"/>
      <w:marTop w:val="0"/>
      <w:marBottom w:val="0"/>
      <w:divBdr>
        <w:top w:val="none" w:sz="0" w:space="0" w:color="auto"/>
        <w:left w:val="none" w:sz="0" w:space="0" w:color="auto"/>
        <w:bottom w:val="none" w:sz="0" w:space="0" w:color="auto"/>
        <w:right w:val="none" w:sz="0" w:space="0" w:color="auto"/>
      </w:divBdr>
    </w:div>
    <w:div w:id="2020765495">
      <w:bodyDiv w:val="1"/>
      <w:marLeft w:val="0"/>
      <w:marRight w:val="0"/>
      <w:marTop w:val="0"/>
      <w:marBottom w:val="0"/>
      <w:divBdr>
        <w:top w:val="none" w:sz="0" w:space="0" w:color="auto"/>
        <w:left w:val="none" w:sz="0" w:space="0" w:color="auto"/>
        <w:bottom w:val="none" w:sz="0" w:space="0" w:color="auto"/>
        <w:right w:val="none" w:sz="0" w:space="0" w:color="auto"/>
      </w:divBdr>
    </w:div>
    <w:div w:id="2037415296">
      <w:bodyDiv w:val="1"/>
      <w:marLeft w:val="0"/>
      <w:marRight w:val="0"/>
      <w:marTop w:val="0"/>
      <w:marBottom w:val="0"/>
      <w:divBdr>
        <w:top w:val="none" w:sz="0" w:space="0" w:color="auto"/>
        <w:left w:val="none" w:sz="0" w:space="0" w:color="auto"/>
        <w:bottom w:val="none" w:sz="0" w:space="0" w:color="auto"/>
        <w:right w:val="none" w:sz="0" w:space="0" w:color="auto"/>
      </w:divBdr>
    </w:div>
    <w:div w:id="2052534693">
      <w:bodyDiv w:val="1"/>
      <w:marLeft w:val="0"/>
      <w:marRight w:val="0"/>
      <w:marTop w:val="0"/>
      <w:marBottom w:val="0"/>
      <w:divBdr>
        <w:top w:val="none" w:sz="0" w:space="0" w:color="auto"/>
        <w:left w:val="none" w:sz="0" w:space="0" w:color="auto"/>
        <w:bottom w:val="none" w:sz="0" w:space="0" w:color="auto"/>
        <w:right w:val="none" w:sz="0" w:space="0" w:color="auto"/>
      </w:divBdr>
    </w:div>
    <w:div w:id="2061515961">
      <w:bodyDiv w:val="1"/>
      <w:marLeft w:val="0"/>
      <w:marRight w:val="0"/>
      <w:marTop w:val="0"/>
      <w:marBottom w:val="0"/>
      <w:divBdr>
        <w:top w:val="none" w:sz="0" w:space="0" w:color="auto"/>
        <w:left w:val="none" w:sz="0" w:space="0" w:color="auto"/>
        <w:bottom w:val="none" w:sz="0" w:space="0" w:color="auto"/>
        <w:right w:val="none" w:sz="0" w:space="0" w:color="auto"/>
      </w:divBdr>
    </w:div>
    <w:div w:id="2062551406">
      <w:bodyDiv w:val="1"/>
      <w:marLeft w:val="0"/>
      <w:marRight w:val="0"/>
      <w:marTop w:val="0"/>
      <w:marBottom w:val="0"/>
      <w:divBdr>
        <w:top w:val="none" w:sz="0" w:space="0" w:color="auto"/>
        <w:left w:val="none" w:sz="0" w:space="0" w:color="auto"/>
        <w:bottom w:val="none" w:sz="0" w:space="0" w:color="auto"/>
        <w:right w:val="none" w:sz="0" w:space="0" w:color="auto"/>
      </w:divBdr>
    </w:div>
    <w:div w:id="2063015219">
      <w:bodyDiv w:val="1"/>
      <w:marLeft w:val="0"/>
      <w:marRight w:val="0"/>
      <w:marTop w:val="0"/>
      <w:marBottom w:val="0"/>
      <w:divBdr>
        <w:top w:val="none" w:sz="0" w:space="0" w:color="auto"/>
        <w:left w:val="none" w:sz="0" w:space="0" w:color="auto"/>
        <w:bottom w:val="none" w:sz="0" w:space="0" w:color="auto"/>
        <w:right w:val="none" w:sz="0" w:space="0" w:color="auto"/>
      </w:divBdr>
    </w:div>
    <w:div w:id="2076274315">
      <w:bodyDiv w:val="1"/>
      <w:marLeft w:val="0"/>
      <w:marRight w:val="0"/>
      <w:marTop w:val="0"/>
      <w:marBottom w:val="0"/>
      <w:divBdr>
        <w:top w:val="none" w:sz="0" w:space="0" w:color="auto"/>
        <w:left w:val="none" w:sz="0" w:space="0" w:color="auto"/>
        <w:bottom w:val="none" w:sz="0" w:space="0" w:color="auto"/>
        <w:right w:val="none" w:sz="0" w:space="0" w:color="auto"/>
      </w:divBdr>
    </w:div>
    <w:div w:id="2081974431">
      <w:bodyDiv w:val="1"/>
      <w:marLeft w:val="0"/>
      <w:marRight w:val="0"/>
      <w:marTop w:val="0"/>
      <w:marBottom w:val="0"/>
      <w:divBdr>
        <w:top w:val="none" w:sz="0" w:space="0" w:color="auto"/>
        <w:left w:val="none" w:sz="0" w:space="0" w:color="auto"/>
        <w:bottom w:val="none" w:sz="0" w:space="0" w:color="auto"/>
        <w:right w:val="none" w:sz="0" w:space="0" w:color="auto"/>
      </w:divBdr>
    </w:div>
    <w:div w:id="2103914359">
      <w:bodyDiv w:val="1"/>
      <w:marLeft w:val="0"/>
      <w:marRight w:val="0"/>
      <w:marTop w:val="0"/>
      <w:marBottom w:val="0"/>
      <w:divBdr>
        <w:top w:val="none" w:sz="0" w:space="0" w:color="auto"/>
        <w:left w:val="none" w:sz="0" w:space="0" w:color="auto"/>
        <w:bottom w:val="none" w:sz="0" w:space="0" w:color="auto"/>
        <w:right w:val="none" w:sz="0" w:space="0" w:color="auto"/>
      </w:divBdr>
    </w:div>
    <w:div w:id="2109499457">
      <w:bodyDiv w:val="1"/>
      <w:marLeft w:val="0"/>
      <w:marRight w:val="0"/>
      <w:marTop w:val="0"/>
      <w:marBottom w:val="0"/>
      <w:divBdr>
        <w:top w:val="none" w:sz="0" w:space="0" w:color="auto"/>
        <w:left w:val="none" w:sz="0" w:space="0" w:color="auto"/>
        <w:bottom w:val="none" w:sz="0" w:space="0" w:color="auto"/>
        <w:right w:val="none" w:sz="0" w:space="0" w:color="auto"/>
      </w:divBdr>
    </w:div>
    <w:div w:id="2122724089">
      <w:bodyDiv w:val="1"/>
      <w:marLeft w:val="0"/>
      <w:marRight w:val="0"/>
      <w:marTop w:val="0"/>
      <w:marBottom w:val="0"/>
      <w:divBdr>
        <w:top w:val="none" w:sz="0" w:space="0" w:color="auto"/>
        <w:left w:val="none" w:sz="0" w:space="0" w:color="auto"/>
        <w:bottom w:val="none" w:sz="0" w:space="0" w:color="auto"/>
        <w:right w:val="none" w:sz="0" w:space="0" w:color="auto"/>
      </w:divBdr>
    </w:div>
    <w:div w:id="2135100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8" Type="http://schemas.openxmlformats.org/officeDocument/2006/relationships/image" Target="media/image1.emf"/><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hyperlink" Target="mailto:rogak@mech.ubc.ca" TargetMode="External"/><Relationship Id="rId1" Type="http://schemas.openxmlformats.org/officeDocument/2006/relationships/hyperlink" Target="mailto:tsipkens@mail.ubc.c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Z_PUBL_2\PUBL_2008\CICS\CSCI_template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Buc17</b:Tag>
    <b:SourceType>JournalArticle</b:SourceType>
    <b:Guid>{A96F5CC0-987F-4EC0-9C42-4308A6DE6B7B}</b:Guid>
    <b:Author>
      <b:Author>
        <b:NameList>
          <b:Person>
            <b:Last>Buckley</b:Last>
            <b:First>D.</b:First>
            <b:Middle>T.</b:Middle>
          </b:Person>
          <b:Person>
            <b:Last>Kimoto</b:Last>
            <b:First>S.</b:First>
          </b:Person>
          <b:Person>
            <b:Last>Lee</b:Last>
            <b:First>M.</b:First>
            <b:Middle>H.</b:Middle>
          </b:Person>
          <b:Person>
            <b:Last>Fukushima</b:Last>
            <b:First>N.</b:First>
          </b:Person>
          <b:Person>
            <b:Last>Hogan Jr</b:Last>
            <b:First>C.</b:First>
            <b:Middle>J.</b:Middle>
          </b:Person>
        </b:NameList>
      </b:Author>
    </b:Author>
    <b:Title>Technical note: A corrected two dimensional data inversion routine for tandem mobility-mass measurements</b:Title>
    <b:Year>2017</b:Year>
    <b:JournalName>J. Aerosol Sci.</b:JournalName>
    <b:Pages>157-168</b:Pages>
    <b:Volume>114</b:Volume>
    <b:RefOrder>11</b:RefOrder>
  </b:Source>
  <b:Source>
    <b:Tag>Gop13</b:Tag>
    <b:SourceType>JournalArticle</b:SourceType>
    <b:Guid>{45DF3F85-95EE-4030-8DF9-A8DDDDFF60D1}</b:Guid>
    <b:Author>
      <b:Author>
        <b:NameList>
          <b:Person>
            <b:Last>Gopalakrishnan</b:Last>
            <b:First>R.</b:First>
          </b:Person>
          <b:Person>
            <b:Last>Meredith</b:Last>
            <b:First>M.</b:First>
            <b:Middle>J.</b:Middle>
          </b:Person>
          <b:Person>
            <b:Last>Larriba-Andaluz</b:Last>
            <b:First>C.</b:First>
          </b:Person>
          <b:Person>
            <b:Last>Hogan Jr</b:Last>
            <b:First>C.</b:First>
            <b:Middle>J.</b:Middle>
          </b:Person>
        </b:NameList>
      </b:Author>
    </b:Author>
    <b:Title>Brownian dynamics determination of the bipolar steady state charge distribution on spheres and non-spheres in the transition regime</b:Title>
    <b:JournalName>J. Aerosol Sci.</b:JournalName>
    <b:Year>2013</b:Year>
    <b:Pages>126-145</b:Pages>
    <b:Volume>63</b:Volume>
    <b:RefOrder>12</b:RefOrder>
  </b:Source>
  <b:Source>
    <b:Tag>Sto18</b:Tag>
    <b:SourceType>JournalArticle</b:SourceType>
    <b:Guid>{55975CA9-7AA9-4893-A78E-B49432557EB9}</b:Guid>
    <b:Title>A review of transfer theory and characterization of measured performance for differential mobility analyzers</b:Title>
    <b:Year>2018</b:Year>
    <b:Author>
      <b:Author>
        <b:NameList>
          <b:Person>
            <b:Last>Stolzenburg</b:Last>
            <b:First>M.</b:First>
            <b:Middle>R.</b:Middle>
          </b:Person>
        </b:NameList>
      </b:Author>
    </b:Author>
    <b:JournalName>Aerosol Sci. Technol.</b:JournalName>
    <b:Pages>1194-1218</b:Pages>
    <b:Volume>52</b:Volume>
    <b:Issue>10</b:Issue>
    <b:RefOrder>13</b:RefOrder>
  </b:Source>
  <b:Source>
    <b:Tag>Kuw15</b:Tag>
    <b:SourceType>JournalArticle</b:SourceType>
    <b:Guid>{F2AADA3B-D81D-46D6-8024-0D21C159277C}</b:Guid>
    <b:Title>Particle classification by the tandem differential mobility analyzer–particle mass analyzer system</b:Title>
    <b:Year>2015</b:Year>
    <b:Author>
      <b:Author>
        <b:NameList>
          <b:Person>
            <b:Last>Kuwata</b:Last>
            <b:First>M.</b:First>
          </b:Person>
        </b:NameList>
      </b:Author>
    </b:Author>
    <b:JournalName>Aerosol Sci. Technol.</b:JournalName>
    <b:Pages>508-520</b:Pages>
    <b:Volume>49</b:Volume>
    <b:Issue>7</b:Issue>
    <b:RefOrder>14</b:RefOrder>
  </b:Source>
  <b:Source>
    <b:Tag>Kim05</b:Tag>
    <b:SourceType>JournalArticle</b:SourceType>
    <b:Guid>{EB7A0603-E5DC-46A7-9CFE-224CD5FB8527}</b:Guid>
    <b:Author>
      <b:Author>
        <b:NameList>
          <b:Person>
            <b:Last>Kim</b:Last>
            <b:First>J.</b:First>
            <b:Middle>H.</b:Middle>
          </b:Person>
          <b:Person>
            <b:Last>Mulholland</b:Last>
            <b:First>G.</b:First>
            <b:Middle>W.</b:Middle>
          </b:Person>
          <b:Person>
            <b:Last>Kukuck</b:Last>
            <b:First>S.</b:First>
            <b:Middle>R.</b:Middle>
          </b:Person>
          <b:Person>
            <b:Last>Pui</b:Last>
            <b:First>D.</b:First>
            <b:Middle>Y.</b:Middle>
          </b:Person>
        </b:NameList>
      </b:Author>
    </b:Author>
    <b:Title>Slip correction measurements of certified PSL nanoparticles using a nanometer differential mobility analyzer (Nano-DMA) for Knudsen number from 0.5 to 83</b:Title>
    <b:JournalName>J. Res. Nat. Inst. Stand. Technol.</b:JournalName>
    <b:Year>2005</b:Year>
    <b:Pages>31-54</b:Pages>
    <b:Volume>110</b:Volume>
    <b:Issue>1</b:Issue>
    <b:RefOrder>15</b:RefOrder>
  </b:Source>
  <b:Source>
    <b:Tag>Olf06</b:Tag>
    <b:SourceType>JournalArticle</b:SourceType>
    <b:Guid>{B9CCAE5C-C11C-48BB-B6E5-D6DB2853DC4D}</b:Guid>
    <b:Author>
      <b:Author>
        <b:NameList>
          <b:Person>
            <b:Last>Olfert</b:Last>
            <b:First>J.</b:First>
            <b:Middle>S.</b:Middle>
          </b:Person>
          <b:Person>
            <b:Last>Reavell</b:Last>
            <b:First>K.</b:First>
            <b:Middle>S.</b:Middle>
          </b:Person>
          <b:Person>
            <b:Last>Rushton</b:Last>
            <b:First>M.</b:First>
            <b:Middle>G.</b:Middle>
          </b:Person>
          <b:Person>
            <b:Last>Collings</b:Last>
            <b:First>N.</b:First>
          </b:Person>
        </b:NameList>
      </b:Author>
    </b:Author>
    <b:Title>The experimental transfer function of the Couette centrifugal particle mass analyzer</b:Title>
    <b:JournalName>J, Aerosol Sci.</b:JournalName>
    <b:Year>2006</b:Year>
    <b:Pages>1840-1852</b:Pages>
    <b:Volume>37</b:Volume>
    <b:Issue>12</b:Issue>
    <b:RefOrder>16</b:RefOrder>
  </b:Source>
  <b:Source>
    <b:Tag>Olf05</b:Tag>
    <b:SourceType>JournalArticle</b:SourceType>
    <b:Guid>{72739BCA-FDB5-4163-8587-1C59BE682CD9}</b:Guid>
    <b:Author>
      <b:Author>
        <b:NameList>
          <b:Person>
            <b:Last>Olfert</b:Last>
            <b:First>J.</b:First>
            <b:Middle>S.</b:Middle>
          </b:Person>
          <b:Person>
            <b:Last>Collings</b:Last>
            <b:First>N.</b:First>
          </b:Person>
        </b:NameList>
      </b:Author>
    </b:Author>
    <b:Title>New method for particle mass classification—the Couette centrifugal particle mass analyzer</b:Title>
    <b:JournalName>J. Aerosol Sci.</b:JournalName>
    <b:Year>2005</b:Year>
    <b:Pages>1338-1352</b:Pages>
    <b:Volume>36</b:Volume>
    <b:Issue>11</b:Issue>
    <b:RefOrder>17</b:RefOrder>
  </b:Source>
  <b:Source>
    <b:Tag>Raw16</b:Tag>
    <b:SourceType>JournalArticle</b:SourceType>
    <b:Guid>{796D47AF-1BD4-4979-8240-520CAD96E8C6}</b:Guid>
    <b:Author>
      <b:Author>
        <b:NameList>
          <b:Person>
            <b:Last>Rawat</b:Last>
            <b:First>V.</b:First>
            <b:Middle>K.</b:Middle>
          </b:Person>
          <b:Person>
            <b:Last>Buckley</b:Last>
            <b:First>D.</b:First>
            <b:Middle>T.</b:Middle>
          </b:Person>
          <b:Person>
            <b:Last>Kimoto</b:Last>
            <b:First>S.</b:First>
          </b:Person>
          <b:Person>
            <b:Last>Lee</b:Last>
            <b:First>M.</b:First>
            <b:Middle>H.</b:Middle>
          </b:Person>
          <b:Person>
            <b:Last>Fukushima</b:Last>
            <b:First>N.</b:First>
          </b:Person>
          <b:Person>
            <b:Last>Hogan Jr</b:Last>
            <b:First>C.</b:First>
            <b:Middle>J.</b:Middle>
          </b:Person>
        </b:NameList>
      </b:Author>
    </b:Author>
    <b:Title>Two dimensional size–mass distribution function inversion from differential mobility analyzer–aerosol particle mass analyzer (DMA–APM) measurements</b:Title>
    <b:JournalName>J. Aerosol Sci.</b:JournalName>
    <b:Year>2016</b:Year>
    <b:Pages>70-82</b:Pages>
    <b:Volume>92</b:Volume>
    <b:RefOrder>10</b:RefOrder>
  </b:Source>
  <b:Source>
    <b:Tag>Two75</b:Tag>
    <b:SourceType>JournalArticle</b:SourceType>
    <b:Guid>{AC0DF2C2-663E-4D00-97C1-E09FB5906B1D}</b:Guid>
    <b:Author>
      <b:Author>
        <b:NameList>
          <b:Person>
            <b:Last>Twomey</b:Last>
            <b:First>S.</b:First>
          </b:Person>
        </b:NameList>
      </b:Author>
    </b:Author>
    <b:Title>Comparison of constrained linear inversion and an iterative nonlinear algorithm applied to the indirect estimation of particle size distributions</b:Title>
    <b:JournalName>J. Comput. Phys.</b:JournalName>
    <b:Year>1975</b:Year>
    <b:Pages>188-200</b:Pages>
    <b:Volume>18</b:Volume>
    <b:Issue>2</b:Issue>
    <b:RefOrder>20</b:RefOrder>
  </b:Source>
  <b:Source>
    <b:Tag>Mar87</b:Tag>
    <b:SourceType>JournalArticle</b:SourceType>
    <b:Guid>{EFA9BC71-DF3F-429E-BA04-378C78FD0C2C}</b:Guid>
    <b:Author>
      <b:Author>
        <b:NameList>
          <b:Person>
            <b:Last>Markowski</b:Last>
            <b:First>G.</b:First>
            <b:Middle>R.</b:Middle>
          </b:Person>
        </b:NameList>
      </b:Author>
    </b:Author>
    <b:Title>Improving Twomey's algorithm for inversion of aerosol measurement data</b:Title>
    <b:JournalName>Aerosol Sci. Technol.</b:JournalName>
    <b:Year>1987</b:Year>
    <b:Pages>127-141</b:Pages>
    <b:Volume>7</b:Volume>
    <b:Issue>2</b:Issue>
    <b:RefOrder>21</b:RefOrder>
  </b:Source>
  <b:Source>
    <b:Tag>TAS</b:Tag>
    <b:SourceType>JournalArticle</b:SourceType>
    <b:Guid>{F107F86D-06AA-49AF-8658-D384ECDCC86C}</b:Guid>
    <b:Author>
      <b:Author>
        <b:NameList>
          <b:Person>
            <b:Last>Sipkens</b:Last>
            <b:First>T.</b:First>
            <b:Middle>A.</b:Middle>
          </b:Person>
          <b:Person>
            <b:Last>Olfert</b:Last>
            <b:First>J.</b:First>
            <b:Middle>S.</b:Middle>
          </b:Person>
          <b:Person>
            <b:Last>Rogak</b:Last>
            <b:First>S.</b:First>
            <b:Middle>N.</b:Middle>
          </b:Person>
        </b:NameList>
      </b:Author>
    </b:Author>
    <b:Title>A comparison of established inversion methods extended to determine two-dimensional aerosol mass-mobility distributions</b:Title>
    <b:Year>To be submitted</b:Year>
    <b:RefOrder>19</b:RefOrder>
  </b:Source>
  <b:Source>
    <b:Tag>Par08</b:Tag>
    <b:SourceType>JournalArticle</b:SourceType>
    <b:Guid>{DC0F4910-A1E6-42AC-9A8F-E9DC1980B6F3}</b:Guid>
    <b:Author>
      <b:Author>
        <b:NameList>
          <b:Person>
            <b:Last>Park</b:Last>
            <b:First>K.</b:First>
          </b:Person>
          <b:Person>
            <b:Last>Dutcher</b:Last>
            <b:First>D.</b:First>
          </b:Person>
          <b:Person>
            <b:Last>Emery</b:Last>
            <b:First>M.</b:First>
          </b:Person>
          <b:Person>
            <b:Last>Pagels</b:Last>
            <b:First>J.</b:First>
          </b:Person>
          <b:Person>
            <b:Last>Sakurai</b:Last>
            <b:First>H.</b:First>
          </b:Person>
          <b:Person>
            <b:Last>Scheckman</b:Last>
            <b:First>J.</b:First>
          </b:Person>
          <b:Person>
            <b:Last>Qian</b:Last>
            <b:First>S.</b:First>
          </b:Person>
          <b:Person>
            <b:Last>Stolzenburg</b:Last>
            <b:First>M.R.</b:First>
          </b:Person>
          <b:Person>
            <b:Last>Wang</b:Last>
            <b:First>X.</b:First>
          </b:Person>
          <b:Person>
            <b:Last>Yang</b:Last>
            <b:First>J.</b:First>
          </b:Person>
          <b:Person>
            <b:Last>McMurry</b:Last>
            <b:First>P.</b:First>
            <b:Middle>H.</b:Middle>
          </b:Person>
        </b:NameList>
      </b:Author>
    </b:Author>
    <b:Title>Tandem measurements of aerosol properties—A review of mobility techniques with extensions</b:Title>
    <b:JournalName>Aerosol Sci. Technol.</b:JournalName>
    <b:Year>2008</b:Year>
    <b:Pages>801-816</b:Pages>
    <b:Volume>42</b:Volume>
    <b:Issue>10</b:Issue>
    <b:RefOrder>1</b:RefOrder>
  </b:Source>
  <b:Source>
    <b:Tag>Das17</b:Tag>
    <b:SourceType>JournalArticle</b:SourceType>
    <b:Guid>{9B29B971-2059-4671-BE90-26D1E2311426}</b:Guid>
    <b:Author>
      <b:Author>
        <b:NameList>
          <b:Person>
            <b:Last>Dastanpour</b:Last>
            <b:First>R.</b:First>
          </b:Person>
          <b:Person>
            <b:Last>Momenimovahed</b:Last>
            <b:First>A.</b:First>
          </b:Person>
          <b:Person>
            <b:Last>Thomson</b:Last>
            <b:First>K.</b:First>
          </b:Person>
          <b:Person>
            <b:Last>Olfert</b:Last>
            <b:First>J.</b:First>
          </b:Person>
          <b:Person>
            <b:Last>Rogak</b:Last>
            <b:First>S.</b:First>
          </b:Person>
        </b:NameList>
      </b:Author>
    </b:Author>
    <b:Title>Variation of the optical properties of soot as a function of particle mass</b:Title>
    <b:JournalName>Carbon</b:JournalName>
    <b:Year>2017</b:Year>
    <b:Pages>201-211</b:Pages>
    <b:Volume>124</b:Volume>
    <b:RefOrder>2</b:RefOrder>
  </b:Source>
  <b:Source>
    <b:Tag>Gra17</b:Tag>
    <b:SourceType>JournalArticle</b:SourceType>
    <b:Guid>{7BAA111F-E5BF-495D-866A-2CE3FB276D90}</b:Guid>
    <b:Author>
      <b:Author>
        <b:NameList>
          <b:Person>
            <b:Last>Graves</b:Last>
            <b:First>B.</b:First>
            <b:Middle>M.</b:Middle>
          </b:Person>
          <b:Person>
            <b:Last>Koch</b:Last>
            <b:First>C.</b:First>
            <b:Middle>R.</b:Middle>
          </b:Person>
          <b:Person>
            <b:Last>Olfert</b:Last>
            <b:First>J.</b:First>
            <b:Middle>S.</b:Middle>
          </b:Person>
        </b:NameList>
      </b:Author>
    </b:Author>
    <b:Title>Morphology and volatility of particulate matter emitted from a gasoline direct injection engine fuelled on gasoline and ethanol blends</b:Title>
    <b:JournalName>J. Aerosol Sci.</b:JournalName>
    <b:Year>2017</b:Year>
    <b:Pages>166-178</b:Pages>
    <b:Volume>105</b:Volume>
    <b:RefOrder>3</b:RefOrder>
  </b:Source>
  <b:Source>
    <b:Tag>Leu17</b:Tag>
    <b:SourceType>JournalArticle</b:SourceType>
    <b:Guid>{4143DF05-7254-41A6-AB50-9DD7A20A6437}</b:Guid>
    <b:Author>
      <b:Author>
        <b:NameList>
          <b:Person>
            <b:Last>Leung</b:Last>
            <b:First>K.</b:First>
            <b:Middle>K.</b:Middle>
          </b:Person>
          <b:Person>
            <b:Last>Schnitzler</b:Last>
            <b:First>E.</b:First>
            <b:Middle>G.</b:Middle>
          </b:Person>
          <b:Person>
            <b:Last>Dastanpour</b:Last>
            <b:First>R.</b:First>
          </b:Person>
          <b:Person>
            <b:Last>Rogak</b:Last>
            <b:First>S.</b:First>
            <b:Middle>N.</b:Middle>
          </b:Person>
          <b:Person>
            <b:Last>Jäger</b:Last>
            <b:First>W.</b:First>
          </b:Person>
          <b:Person>
            <b:Last>Olfert</b:Last>
            <b:First>J.</b:First>
            <b:Middle>S.</b:Middle>
          </b:Person>
        </b:NameList>
      </b:Author>
    </b:Author>
    <b:Title>Relationship between coating-induced soot aggregate restructuring and primary particle number</b:Title>
    <b:JournalName>Environ. Sci. Technol.</b:JournalName>
    <b:Year>2017</b:Year>
    <b:Pages>8376-8383</b:Pages>
    <b:Volume>51</b:Volume>
    <b:Issue>15</b:Issue>
    <b:RefOrder>4</b:RefOrder>
  </b:Source>
  <b:Source>
    <b:Tag>Par03</b:Tag>
    <b:SourceType>JournalArticle</b:SourceType>
    <b:Guid>{43E93367-9368-4004-B372-6DFA498B89A9}</b:Guid>
    <b:Author>
      <b:Author>
        <b:NameList>
          <b:Person>
            <b:Last>Park</b:Last>
            <b:First>K.</b:First>
          </b:Person>
          <b:Person>
            <b:Last>Cao</b:Last>
            <b:First>F.</b:First>
          </b:Person>
          <b:Person>
            <b:Last>Kittelson</b:Last>
            <b:First>D.</b:First>
            <b:Middle>B.</b:Middle>
          </b:Person>
          <b:Person>
            <b:Last>McMurry</b:Last>
            <b:First>P.</b:First>
            <b:Middle>H.</b:Middle>
          </b:Person>
        </b:NameList>
      </b:Author>
    </b:Author>
    <b:Title>Relationship between particle mass and mobility for diesel exhaust particles</b:Title>
    <b:JournalName>Environ. Sci. Technol.</b:JournalName>
    <b:Year>2003</b:Year>
    <b:Pages>577-583</b:Pages>
    <b:Volume>37</b:Volume>
    <b:Issue>3</b:Issue>
    <b:RefOrder>6</b:RefOrder>
  </b:Source>
  <b:Source>
    <b:Tag>Kuw09</b:Tag>
    <b:SourceType>JournalArticle</b:SourceType>
    <b:Guid>{66A8A6BB-A8A0-4E17-8E23-884EE48D0E00}</b:Guid>
    <b:Author>
      <b:Author>
        <b:NameList>
          <b:Person>
            <b:Last>Kuwata</b:Last>
            <b:First>M.</b:First>
          </b:Person>
          <b:Person>
            <b:Last>Kondo</b:Last>
            <b:First>Y.</b:First>
          </b:Person>
        </b:NameList>
      </b:Author>
    </b:Author>
    <b:Title>Measurements of particle masses of inorganic salt particles for calibration of cloud condensation nuclei counters</b:Title>
    <b:JournalName>Atmos. Chem. Phys.</b:JournalName>
    <b:Year>2009</b:Year>
    <b:Pages>5921-5932</b:Pages>
    <b:Volume>9</b:Volume>
    <b:Issue>16</b:Issue>
    <b:RefOrder>7</b:RefOrder>
  </b:Source>
  <b:Source>
    <b:Tag>Olf07</b:Tag>
    <b:SourceType>JournalArticle</b:SourceType>
    <b:Guid>{118B43DD-D8DA-453D-A6C2-E28E84FF40F2}</b:Guid>
    <b:Author>
      <b:Author>
        <b:NameList>
          <b:Person>
            <b:Last>Olfert</b:Last>
            <b:First>J.</b:First>
            <b:Middle>S.</b:Middle>
          </b:Person>
          <b:Person>
            <b:Last>Symonds</b:Last>
            <b:First>J.</b:First>
            <b:Middle>P. R.</b:Middle>
          </b:Person>
          <b:Person>
            <b:Last>Collings</b:Last>
            <b:First>N.</b:First>
          </b:Person>
        </b:NameList>
      </b:Author>
    </b:Author>
    <b:Title>The effective density and fractal dimension of particles emitted from a light-duty diesel vehicle with a diesel oxidation catalyst</b:Title>
    <b:JournalName>J. Aerosol Sci.</b:JournalName>
    <b:Year>2007</b:Year>
    <b:Pages>69-82</b:Pages>
    <b:Volume>38</b:Volume>
    <b:Issue>1</b:Issue>
    <b:RefOrder>8</b:RefOrder>
  </b:Source>
  <b:Source>
    <b:Tag>Sch07</b:Tag>
    <b:SourceType>JournalArticle</b:SourceType>
    <b:Guid>{D40AB4AE-B3CD-43E9-85F8-8631C8B0068D}</b:Guid>
    <b:Author>
      <b:Author>
        <b:NameList>
          <b:Person>
            <b:Last>Schmid</b:Last>
            <b:First>O.</b:First>
          </b:Person>
          <b:Person>
            <b:Last>Karg</b:Last>
            <b:First>E.</b:First>
          </b:Person>
          <b:Person>
            <b:Last>Hagen</b:Last>
            <b:First>D.</b:First>
            <b:Middle>E.</b:Middle>
          </b:Person>
          <b:Person>
            <b:Last>Whitefield</b:Last>
            <b:First>P.</b:First>
            <b:Middle>D.</b:Middle>
          </b:Person>
          <b:Person>
            <b:Last>Ferron</b:Last>
            <b:First>G.</b:First>
            <b:Middle>A.</b:Middle>
          </b:Person>
        </b:NameList>
      </b:Author>
    </b:Author>
    <b:Title>On the effective density of non-spherical particles as derived from combined measurements of aerodynamic and mobility equivalent size</b:Title>
    <b:JournalName>J. Aerosol Sci.</b:JournalName>
    <b:Year>2007</b:Year>
    <b:Pages>431-443</b:Pages>
    <b:Volume>38</b:Volume>
    <b:Issue>4</b:Issue>
    <b:RefOrder>9</b:RefOrder>
  </b:Source>
  <b:Source>
    <b:Tag>Kaz19</b:Tag>
    <b:SourceType>JournalArticle</b:SourceType>
    <b:Guid>{1C3F7AA0-85AF-42C6-86F6-9A14A595C95C}</b:Guid>
    <b:Author>
      <b:Author>
        <b:NameList>
          <b:Person>
            <b:Last>Kazemimanesh</b:Last>
            <b:First>M.</b:First>
          </b:Person>
          <b:Person>
            <b:Last>Dastanpour</b:Last>
            <b:First>R.</b:First>
          </b:Person>
          <b:Person>
            <b:Last>Baldelli</b:Last>
            <b:First>A.</b:First>
          </b:Person>
          <b:Person>
            <b:Last>Moallemi</b:Last>
            <b:First>A.</b:First>
          </b:Person>
          <b:Person>
            <b:Last>Thomson</b:Last>
            <b:First>K.</b:First>
            <b:Middle>A.</b:Middle>
          </b:Person>
          <b:Person>
            <b:Last>Jefferson</b:Last>
            <b:First>M.</b:First>
            <b:Middle>A.</b:Middle>
          </b:Person>
          <b:Person>
            <b:Last>Johnson</b:Last>
            <b:First>M.</b:First>
            <b:Middle>R.</b:Middle>
          </b:Person>
          <b:Person>
            <b:Last>Rogak</b:Last>
            <b:First>S.</b:First>
            <b:Middle>N.</b:Middle>
          </b:Person>
          <b:Person>
            <b:Last>Olfert</b:Last>
            <b:First>J.</b:First>
            <b:Middle>S.</b:Middle>
          </b:Person>
        </b:NameList>
      </b:Author>
    </b:Author>
    <b:Title>Size, effective density, morphology, and nano-structure of soot particles generated from buoyant turbulent diffusion flames</b:Title>
    <b:JournalName>J. Aerosol Sci.</b:JournalName>
    <b:Year>2019</b:Year>
    <b:RefOrder>18</b:RefOrder>
  </b:Source>
  <b:Source>
    <b:Tag>Olf17</b:Tag>
    <b:SourceType>JournalArticle</b:SourceType>
    <b:Guid>{CD9215F8-B24B-40DD-B569-18F327B2EC7D}</b:Guid>
    <b:Author>
      <b:Author>
        <b:NameList>
          <b:Person>
            <b:Last>Olfert</b:Last>
            <b:First>J.</b:First>
            <b:Middle>S.</b:Middle>
          </b:Person>
          <b:Person>
            <b:Last>Dickau</b:Last>
            <b:First>M.</b:First>
          </b:Person>
          <b:Person>
            <b:Last>Momenimovahed</b:Last>
            <b:First>A.</b:First>
          </b:Person>
          <b:Person>
            <b:Last>Saffaripour</b:Last>
            <b:First>M.</b:First>
          </b:Person>
          <b:Person>
            <b:Last>Thomson</b:Last>
            <b:First>K.</b:First>
          </b:Person>
          <b:Person>
            <b:Last>Smallwood</b:Last>
            <b:First>G.</b:First>
          </b:Person>
          <b:Person>
            <b:Last>Stettler</b:Last>
            <b:First>M.</b:First>
            <b:Middle>E.</b:Middle>
          </b:Person>
          <b:Person>
            <b:Last>Boies</b:Last>
            <b:First>A.</b:First>
          </b:Person>
          <b:Person>
            <b:Last>Sevcenco</b:Last>
            <b:First>Y.</b:First>
          </b:Person>
          <b:Person>
            <b:Last>Crayford</b:Last>
            <b:First>A.</b:First>
          </b:Person>
          <b:Person>
            <b:Last>Johnson</b:Last>
            <b:First>M.</b:First>
          </b:Person>
        </b:NameList>
      </b:Author>
    </b:Author>
    <b:Title>Effective density and volatility of particles sampled from a helicopter gas turbine engine</b:Title>
    <b:JournalName>Aerosol Sci. Technol.</b:JournalName>
    <b:Year>2017</b:Year>
    <b:Pages>704-714</b:Pages>
    <b:Volume>51</b:Volume>
    <b:Issue>6</b:Issue>
    <b:RefOrder>5</b:RefOrder>
  </b:Source>
  <b:Source>
    <b:Tag>ALe76</b:Tag>
    <b:SourceType>ConferenceProceedings</b:SourceType>
    <b:Guid>{526A6F11-834B-4012-8EF0-B978124B1B3B}</b:Guid>
    <b:Title>Maximum entropy and multiplicative ART</b:Title>
    <b:Year>1976</b:Year>
    <b:Author>
      <b:Author>
        <b:NameList>
          <b:Person>
            <b:Last>Lent</b:Last>
            <b:First>A.</b:First>
          </b:Person>
        </b:NameList>
      </b:Author>
    </b:Author>
    <b:ConferenceName>Image Analysis and Evaluation, SPSE Conference Proceedings</b:ConferenceName>
    <b:City>Toronto</b:City>
    <b:RefOrder>22</b:RefOrder>
  </b:Source>
  <b:Source>
    <b:Tag>Elf80</b:Tag>
    <b:SourceType>JournalArticle</b:SourceType>
    <b:Guid>{D4D18F5C-16A2-4B37-A45E-86E08C5CA5D7}</b:Guid>
    <b:Title>On some methods for entropy maximization and matrix scaling</b:Title>
    <b:Year>1980</b:Year>
    <b:Author>
      <b:Author>
        <b:NameList>
          <b:Person>
            <b:Last>Elfving</b:Last>
            <b:First>T.</b:First>
          </b:Person>
        </b:NameList>
      </b:Author>
    </b:Author>
    <b:JournalName>Linear Algebra Appl.</b:JournalName>
    <b:Pages>321-339</b:Pages>
    <b:Volume>34</b:Volume>
    <b:RefOrder>23</b:RefOrder>
  </b:Source>
</b:Sources>
</file>

<file path=customXml/itemProps1.xml><?xml version="1.0" encoding="utf-8"?>
<ds:datastoreItem xmlns:ds="http://schemas.openxmlformats.org/officeDocument/2006/customXml" ds:itemID="{083F634B-ED27-4DC9-963B-86044FF94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CSCI_template2.dot</Template>
  <TotalTime>201</TotalTime>
  <Pages>51</Pages>
  <Words>8580</Words>
  <Characters>48910</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Inversion of tandem CPMA-DMA measurements to determine the two-dimensional mass-mobility distribution of soot</vt:lpstr>
    </vt:vector>
  </TitlesOfParts>
  <Company>UTIAS</Company>
  <LinksUpToDate>false</LinksUpToDate>
  <CharactersWithSpaces>57376</CharactersWithSpaces>
  <SharedDoc>false</SharedDoc>
  <HLinks>
    <vt:vector size="6" baseType="variant">
      <vt:variant>
        <vt:i4>4325433</vt:i4>
      </vt:variant>
      <vt:variant>
        <vt:i4>0</vt:i4>
      </vt:variant>
      <vt:variant>
        <vt:i4>0</vt:i4>
      </vt:variant>
      <vt:variant>
        <vt:i4>5</vt:i4>
      </vt:variant>
      <vt:variant>
        <vt:lpwstr>mailto:tsipkens@mail.ubc.ca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Keyhan Babaee</dc:creator>
  <cp:keywords/>
  <cp:lastModifiedBy>Keyhan Babaee</cp:lastModifiedBy>
  <cp:revision>47</cp:revision>
  <cp:lastPrinted>2019-08-28T13:01:00Z</cp:lastPrinted>
  <dcterms:created xsi:type="dcterms:W3CDTF">2019-04-11T01:10:00Z</dcterms:created>
  <dcterms:modified xsi:type="dcterms:W3CDTF">2019-08-28T13:02:00Z</dcterms:modified>
</cp:coreProperties>
</file>